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3.0 -->
  <w:body>
    <w:p w:rsidR="00E92A1A" w:rsidRPr="0004052C" w:rsidP="00E92A1A" w14:paraId="3DB0028A" w14:textId="77777777">
      <w:pPr>
        <w:spacing w:line="240" w:lineRule="auto"/>
        <w:rPr>
          <w:rFonts w:ascii="Arial" w:hAnsi="Arial" w:cs="Arial"/>
          <w:sz w:val="56"/>
          <w:szCs w:val="56"/>
        </w:rPr>
      </w:pPr>
      <w:r>
        <w:rPr>
          <w:noProof/>
        </w:rPr>
        <w:drawing>
          <wp:anchor distT="0" distB="0" distL="114300" distR="114300" simplePos="0" relativeHeight="251661312" behindDoc="0" locked="0" layoutInCell="1" allowOverlap="1">
            <wp:simplePos x="0" y="0"/>
            <wp:positionH relativeFrom="margin">
              <wp:posOffset>925830</wp:posOffset>
            </wp:positionH>
            <wp:positionV relativeFrom="paragraph">
              <wp:posOffset>-950181</wp:posOffset>
            </wp:positionV>
            <wp:extent cx="1218731" cy="1406229"/>
            <wp:effectExtent l="0" t="0" r="635" b="3810"/>
            <wp:wrapNone/>
            <wp:docPr id="250" name="Bild 250" descr="NK_logo_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NK_logo_stor"/>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r="69908"/>
                    <a:stretch>
                      <a:fillRect/>
                    </a:stretch>
                  </pic:blipFill>
                  <pic:spPr bwMode="auto">
                    <a:xfrm>
                      <a:off x="0" y="0"/>
                      <a:ext cx="1239879" cy="1430631"/>
                    </a:xfrm>
                    <a:prstGeom prst="rect">
                      <a:avLst/>
                    </a:prstGeom>
                    <a:noFill/>
                    <a:ln>
                      <a:noFill/>
                    </a:ln>
                  </pic:spPr>
                </pic:pic>
              </a:graphicData>
            </a:graphic>
            <wp14:sizeRelH relativeFrom="page">
              <wp14:pctWidth>0</wp14:pctWidth>
            </wp14:sizeRelH>
            <wp14:sizeRelV relativeFrom="page">
              <wp14:pctHeight>0</wp14:pctHeight>
            </wp14:sizeRelV>
          </wp:anchor>
        </w:drawing>
      </w:r>
      <w:r w:rsidR="00D2398B">
        <w:rPr>
          <w:noProof/>
        </w:rPr>
        <w:drawing>
          <wp:anchor distT="0" distB="0" distL="114300" distR="114300" simplePos="0" relativeHeight="251660288" behindDoc="0" locked="0" layoutInCell="1" allowOverlap="1">
            <wp:simplePos x="0" y="0"/>
            <wp:positionH relativeFrom="column">
              <wp:posOffset>-219158</wp:posOffset>
            </wp:positionH>
            <wp:positionV relativeFrom="paragraph">
              <wp:posOffset>-910424</wp:posOffset>
            </wp:positionV>
            <wp:extent cx="1089329" cy="1292424"/>
            <wp:effectExtent l="0" t="0" r="0" b="3175"/>
            <wp:wrapNone/>
            <wp:docPr id="245" name="Bild 245" descr="Mala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MalaLogga"/>
                    <pic:cNvPicPr>
                      <a:picLocks noChangeAspect="1" noChangeArrowheads="1"/>
                    </pic:cNvPicPr>
                  </pic:nvPicPr>
                  <pic:blipFill>
                    <a:blip xmlns:r="http://schemas.openxmlformats.org/officeDocument/2006/relationships" r:embed="rId10" cstate="print">
                      <a:clrChange>
                        <a:clrFrom>
                          <a:srgbClr val="FDFDFD"/>
                        </a:clrFrom>
                        <a:clrTo>
                          <a:srgbClr val="FDFDFD">
                            <a:alpha val="0"/>
                          </a:srgbClr>
                        </a:clrTo>
                      </a:clrChange>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7025" cy="130155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736">
        <w:rPr>
          <w:noProof/>
        </w:rPr>
        <mc:AlternateContent>
          <mc:Choice Requires="wps">
            <w:drawing>
              <wp:anchor distT="45720" distB="45720" distL="114300" distR="114300" simplePos="0" relativeHeight="251658240" behindDoc="0" locked="0" layoutInCell="1" allowOverlap="1">
                <wp:simplePos x="0" y="0"/>
                <wp:positionH relativeFrom="column">
                  <wp:posOffset>718185</wp:posOffset>
                </wp:positionH>
                <wp:positionV relativeFrom="paragraph">
                  <wp:posOffset>7705725</wp:posOffset>
                </wp:positionV>
                <wp:extent cx="4210050" cy="847725"/>
                <wp:effectExtent l="0" t="0" r="0" b="9525"/>
                <wp:wrapSquare wrapText="bothSides"/>
                <wp:docPr id="217" name="Textruta 2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210050" cy="847725"/>
                        </a:xfrm>
                        <a:prstGeom prst="rect">
                          <a:avLst/>
                        </a:prstGeom>
                        <a:solidFill>
                          <a:srgbClr val="FFFFFF"/>
                        </a:solidFill>
                        <a:ln w="9525">
                          <a:noFill/>
                          <a:miter lim="800000"/>
                          <a:headEnd/>
                          <a:tailEnd/>
                        </a:ln>
                      </wps:spPr>
                      <wps:txbx>
                        <w:txbxContent>
                          <w:p w:rsidR="00F426A6" w14:textId="729B6BFF">
                            <w:pPr>
                              <w:rPr>
                                <w:rFonts w:ascii="Arial" w:hAnsi="Arial" w:cs="Arial"/>
                              </w:rPr>
                            </w:pPr>
                            <w:r w:rsidRPr="00F426A6">
                              <w:rPr>
                                <w:rFonts w:ascii="Arial" w:hAnsi="Arial" w:cs="Arial"/>
                              </w:rPr>
                              <w:t>Antagna av kommunfullmäktige</w:t>
                            </w:r>
                            <w:r w:rsidR="00E939C3">
                              <w:rPr>
                                <w:rFonts w:ascii="Arial" w:hAnsi="Arial" w:cs="Arial"/>
                              </w:rPr>
                              <w:t xml:space="preserve"> i Malå</w:t>
                            </w:r>
                            <w:r w:rsidRPr="00F426A6">
                              <w:rPr>
                                <w:rFonts w:ascii="Arial" w:hAnsi="Arial" w:cs="Arial"/>
                              </w:rPr>
                              <w:t xml:space="preserve"> </w:t>
                            </w:r>
                            <w:r w:rsidR="006F214A">
                              <w:rPr>
                                <w:rFonts w:ascii="Arial" w:hAnsi="Arial" w:cs="Arial"/>
                              </w:rPr>
                              <w:t>2026-</w:t>
                            </w:r>
                            <w:r w:rsidR="00E32778">
                              <w:rPr>
                                <w:rFonts w:ascii="Arial" w:hAnsi="Arial" w:cs="Arial"/>
                              </w:rPr>
                              <w:t xml:space="preserve">03-16, </w:t>
                            </w:r>
                            <w:r w:rsidR="006F214A">
                              <w:rPr>
                                <w:rFonts w:ascii="Arial" w:hAnsi="Arial" w:cs="Arial"/>
                              </w:rPr>
                              <w:t xml:space="preserve">§ </w:t>
                            </w:r>
                            <w:r w:rsidR="00202837">
                              <w:rPr>
                                <w:rFonts w:ascii="Arial" w:hAnsi="Arial" w:cs="Arial"/>
                              </w:rPr>
                              <w:t>8</w:t>
                            </w:r>
                          </w:p>
                          <w:p w:rsidR="00E939C3" w:rsidRPr="00F426A6" w14:textId="77777777">
                            <w:pPr>
                              <w:rPr>
                                <w:rFonts w:ascii="Arial" w:hAnsi="Arial" w:cs="Arial"/>
                              </w:rPr>
                            </w:pPr>
                            <w:r w:rsidRPr="00F426A6">
                              <w:rPr>
                                <w:rFonts w:ascii="Arial" w:hAnsi="Arial" w:cs="Arial"/>
                              </w:rPr>
                              <w:t>Antagna av kommunfullmäktige</w:t>
                            </w:r>
                            <w:r>
                              <w:rPr>
                                <w:rFonts w:ascii="Arial" w:hAnsi="Arial" w:cs="Arial"/>
                              </w:rPr>
                              <w:t xml:space="preserve"> i Norsjö 2026-</w:t>
                            </w:r>
                            <w:r w:rsidR="006F214A">
                              <w:rPr>
                                <w:rFonts w:ascii="Arial" w:hAnsi="Arial" w:cs="Arial"/>
                              </w:rPr>
                              <w:t>xx-xx, § xx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17" o:spid="_x0000_s1025" type="#_x0000_t202" style="width:331.5pt;height:66.75pt;margin-top:606.75pt;margin-left:56.55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F426A6" w14:paraId="037A346E" w14:textId="729B6BFF">
                      <w:pPr>
                        <w:rPr>
                          <w:rFonts w:ascii="Arial" w:hAnsi="Arial" w:cs="Arial"/>
                        </w:rPr>
                      </w:pPr>
                      <w:r w:rsidRPr="00F426A6">
                        <w:rPr>
                          <w:rFonts w:ascii="Arial" w:hAnsi="Arial" w:cs="Arial"/>
                        </w:rPr>
                        <w:t>Antagna av kommunfullmäktige</w:t>
                      </w:r>
                      <w:r w:rsidR="00E939C3">
                        <w:rPr>
                          <w:rFonts w:ascii="Arial" w:hAnsi="Arial" w:cs="Arial"/>
                        </w:rPr>
                        <w:t xml:space="preserve"> i Malå</w:t>
                      </w:r>
                      <w:r w:rsidRPr="00F426A6">
                        <w:rPr>
                          <w:rFonts w:ascii="Arial" w:hAnsi="Arial" w:cs="Arial"/>
                        </w:rPr>
                        <w:t xml:space="preserve"> </w:t>
                      </w:r>
                      <w:r w:rsidR="006F214A">
                        <w:rPr>
                          <w:rFonts w:ascii="Arial" w:hAnsi="Arial" w:cs="Arial"/>
                        </w:rPr>
                        <w:t>2026-</w:t>
                      </w:r>
                      <w:r w:rsidR="00E32778">
                        <w:rPr>
                          <w:rFonts w:ascii="Arial" w:hAnsi="Arial" w:cs="Arial"/>
                        </w:rPr>
                        <w:t xml:space="preserve">03-16, </w:t>
                      </w:r>
                      <w:r w:rsidR="006F214A">
                        <w:rPr>
                          <w:rFonts w:ascii="Arial" w:hAnsi="Arial" w:cs="Arial"/>
                        </w:rPr>
                        <w:t xml:space="preserve">§ </w:t>
                      </w:r>
                      <w:r w:rsidR="00202837">
                        <w:rPr>
                          <w:rFonts w:ascii="Arial" w:hAnsi="Arial" w:cs="Arial"/>
                        </w:rPr>
                        <w:t>8</w:t>
                      </w:r>
                    </w:p>
                    <w:p w:rsidR="00E939C3" w:rsidRPr="00F426A6" w14:paraId="023A122B" w14:textId="77777777">
                      <w:pPr>
                        <w:rPr>
                          <w:rFonts w:ascii="Arial" w:hAnsi="Arial" w:cs="Arial"/>
                        </w:rPr>
                      </w:pPr>
                      <w:r w:rsidRPr="00F426A6">
                        <w:rPr>
                          <w:rFonts w:ascii="Arial" w:hAnsi="Arial" w:cs="Arial"/>
                        </w:rPr>
                        <w:t>Antagna av kommunfullmäktige</w:t>
                      </w:r>
                      <w:r>
                        <w:rPr>
                          <w:rFonts w:ascii="Arial" w:hAnsi="Arial" w:cs="Arial"/>
                        </w:rPr>
                        <w:t xml:space="preserve"> i Norsjö 2026-</w:t>
                      </w:r>
                      <w:r w:rsidR="006F214A">
                        <w:rPr>
                          <w:rFonts w:ascii="Arial" w:hAnsi="Arial" w:cs="Arial"/>
                        </w:rPr>
                        <w:t>xx-xx, § xx</w:t>
                      </w:r>
                    </w:p>
                  </w:txbxContent>
                </v:textbox>
                <w10:wrap type="square"/>
              </v:shape>
            </w:pict>
          </mc:Fallback>
        </mc:AlternateContent>
      </w:r>
      <w:r w:rsidRPr="00E92A1A" w:rsidR="00E92A1A">
        <w:rPr>
          <w:rFonts w:ascii="Arial" w:hAnsi="Arial" w:cs="Arial"/>
          <w:sz w:val="56"/>
          <w:szCs w:val="56"/>
        </w:rPr>
        <w:t xml:space="preserve"> </w:t>
      </w:r>
      <w:r w:rsidR="00D2398B">
        <w:rPr>
          <w:rFonts w:ascii="Arial" w:hAnsi="Arial" w:cs="Arial"/>
          <w:sz w:val="56"/>
          <w:szCs w:val="56"/>
        </w:rPr>
        <w:t xml:space="preserve">            </w:t>
      </w:r>
    </w:p>
    <w:p w:rsidR="00B4550D" w:rsidP="00B4550D" w14:paraId="245E45CC" w14:textId="77777777">
      <w:pPr>
        <w:pStyle w:val="BodyText"/>
      </w:pPr>
    </w:p>
    <w:p w:rsidR="00E92A1A" w:rsidP="00B4550D" w14:paraId="4FA85888" w14:textId="77777777">
      <w:pPr>
        <w:pStyle w:val="BodyText"/>
      </w:pPr>
    </w:p>
    <w:p w:rsidR="00E92A1A" w:rsidP="00B4550D" w14:paraId="085946CE" w14:textId="77777777">
      <w:pPr>
        <w:pStyle w:val="BodyText"/>
      </w:pPr>
    </w:p>
    <w:p w:rsidR="00E92A1A" w:rsidP="00B4550D" w14:paraId="63FE07CD" w14:textId="77777777">
      <w:pPr>
        <w:pStyle w:val="BodyText"/>
      </w:pPr>
    </w:p>
    <w:p w:rsidR="00E92A1A" w:rsidP="00B4550D" w14:paraId="237E41CE" w14:textId="77777777">
      <w:pPr>
        <w:pStyle w:val="BodyText"/>
      </w:pPr>
    </w:p>
    <w:p w:rsidR="00E92A1A" w:rsidP="00B4550D" w14:paraId="3DAF38C1" w14:textId="77777777">
      <w:pPr>
        <w:pStyle w:val="BodyText"/>
      </w:pPr>
    </w:p>
    <w:p w:rsidR="00E92A1A" w:rsidP="00B4550D" w14:paraId="06211171" w14:textId="77777777">
      <w:pPr>
        <w:pStyle w:val="BodyText"/>
      </w:pPr>
    </w:p>
    <w:p w:rsidR="002E5C6C" w:rsidP="00B4550D" w14:paraId="3DA6E0E9" w14:textId="77777777">
      <w:pPr>
        <w:pStyle w:val="BodyText"/>
        <w:rPr>
          <w:rFonts w:cs="Arial"/>
          <w:sz w:val="56"/>
          <w:szCs w:val="56"/>
        </w:rPr>
      </w:pPr>
    </w:p>
    <w:p w:rsidR="002E5C6C" w:rsidP="00B4550D" w14:paraId="460F21B6" w14:textId="77777777">
      <w:pPr>
        <w:pStyle w:val="BodyText"/>
        <w:rPr>
          <w:rFonts w:cs="Arial"/>
          <w:sz w:val="56"/>
          <w:szCs w:val="56"/>
        </w:rPr>
      </w:pPr>
    </w:p>
    <w:p w:rsidR="002E5C6C" w:rsidP="00B4550D" w14:paraId="4D8D1F81" w14:textId="77777777">
      <w:pPr>
        <w:pStyle w:val="BodyText"/>
        <w:rPr>
          <w:rFonts w:cs="Arial"/>
          <w:sz w:val="56"/>
          <w:szCs w:val="56"/>
        </w:rPr>
      </w:pPr>
    </w:p>
    <w:p w:rsidR="00E92A1A" w:rsidRPr="00A13466" w:rsidP="00B4550D" w14:paraId="39FE7048" w14:textId="77777777">
      <w:pPr>
        <w:pStyle w:val="BodyText"/>
        <w:sectPr w:rsidSect="00290A4A">
          <w:headerReference w:type="default" r:id="rId11"/>
          <w:footerReference w:type="default" r:id="rId12"/>
          <w:footerReference w:type="first" r:id="rId13"/>
          <w:pgSz w:w="11906" w:h="16838"/>
          <w:pgMar w:top="2160" w:right="1134" w:bottom="1134" w:left="1134" w:header="709" w:footer="850" w:gutter="0"/>
          <w:pgBorders w:offsetFrom="page">
            <w:top w:val="single" w:sz="4" w:space="24" w:color="auto"/>
            <w:left w:val="single" w:sz="4" w:space="24" w:color="auto"/>
            <w:bottom w:val="single" w:sz="4" w:space="24" w:color="auto"/>
            <w:right w:val="single" w:sz="4" w:space="24" w:color="auto"/>
          </w:pgBorders>
          <w:cols w:space="720"/>
          <w:titlePg/>
        </w:sectPr>
      </w:pPr>
      <w:r w:rsidRPr="006A6CBC">
        <w:rPr>
          <w:rFonts w:cs="Arial"/>
          <w:sz w:val="56"/>
          <w:szCs w:val="56"/>
        </w:rPr>
        <w:t>Riktlinjer för serveringstillstånd</w:t>
      </w:r>
    </w:p>
    <w:p w:rsidR="00507BD4" w:rsidP="00CF51BB" w14:paraId="71263A84" w14:textId="77777777">
      <w:pPr>
        <w:pStyle w:val="Heading1"/>
      </w:pPr>
      <w:bookmarkStart w:id="0" w:name="_Toc121292695"/>
    </w:p>
    <w:p w:rsidR="00507BD4" w:rsidP="00CF51BB" w14:paraId="629FDB47" w14:textId="77777777">
      <w:pPr>
        <w:pStyle w:val="Heading1"/>
      </w:pPr>
    </w:p>
    <w:p w:rsidR="00507BD4" w:rsidP="00CF51BB" w14:paraId="29AC206A" w14:textId="77777777">
      <w:pPr>
        <w:pStyle w:val="Heading1"/>
      </w:pPr>
    </w:p>
    <w:p w:rsidR="00CF51BB" w:rsidRPr="00C21345" w:rsidP="00CF51BB" w14:paraId="4B645262" w14:textId="77777777">
      <w:pPr>
        <w:pStyle w:val="Heading1"/>
        <w:rPr>
          <w:rFonts w:ascii="Arial" w:hAnsi="Arial"/>
          <w:sz w:val="24"/>
        </w:rPr>
      </w:pPr>
      <w:r w:rsidRPr="00C21345">
        <w:rPr>
          <w:rFonts w:ascii="Arial" w:hAnsi="Arial"/>
          <w:sz w:val="24"/>
        </w:rPr>
        <w:t>Inledning</w:t>
      </w:r>
      <w:bookmarkEnd w:id="0"/>
    </w:p>
    <w:p w:rsidR="00CF51BB" w:rsidRPr="00C21345" w:rsidP="00CF51BB" w14:paraId="62B94534" w14:textId="77777777">
      <w:pPr>
        <w:rPr>
          <w:rFonts w:ascii="Arial" w:hAnsi="Arial" w:cs="Arial"/>
          <w:sz w:val="24"/>
        </w:rPr>
      </w:pPr>
      <w:bookmarkStart w:id="1" w:name="_Hlk121290399"/>
      <w:r w:rsidRPr="00C21345">
        <w:rPr>
          <w:rFonts w:ascii="Arial" w:hAnsi="Arial" w:cs="Arial"/>
          <w:sz w:val="24"/>
        </w:rPr>
        <w:t xml:space="preserve">Varje kommun är enligt alkohollagen skyldig att informera vad som gäller enligt alkohollagen och anslutande föreskrifter samt tillhandahålla riktlinjer för serveringstillstånd i kommunen. </w:t>
      </w:r>
      <w:bookmarkEnd w:id="1"/>
      <w:r w:rsidRPr="00C21345">
        <w:rPr>
          <w:rFonts w:ascii="Arial" w:hAnsi="Arial" w:cs="Arial"/>
          <w:sz w:val="24"/>
        </w:rPr>
        <w:t>Riktlinjerna för serveringstillstånd bör vara politiskt förankrade</w:t>
      </w:r>
      <w:r w:rsidRPr="00C21345" w:rsidR="00822675">
        <w:rPr>
          <w:rFonts w:ascii="Arial" w:hAnsi="Arial" w:cs="Arial"/>
          <w:sz w:val="24"/>
        </w:rPr>
        <w:t>.</w:t>
      </w:r>
      <w:r w:rsidRPr="00C21345">
        <w:rPr>
          <w:rFonts w:ascii="Arial" w:hAnsi="Arial" w:cs="Arial"/>
          <w:sz w:val="24"/>
        </w:rPr>
        <w:t xml:space="preserve"> </w:t>
      </w:r>
      <w:bookmarkStart w:id="2" w:name="_Hlk121290454"/>
      <w:r w:rsidRPr="00C21345">
        <w:rPr>
          <w:rFonts w:ascii="Arial" w:hAnsi="Arial" w:cs="Arial"/>
          <w:sz w:val="24"/>
        </w:rPr>
        <w:t xml:space="preserve">Riktlinjerna ska </w:t>
      </w:r>
      <w:r w:rsidRPr="00C21345" w:rsidR="00560E5B">
        <w:rPr>
          <w:rFonts w:ascii="Arial" w:hAnsi="Arial" w:cs="Arial"/>
          <w:sz w:val="24"/>
        </w:rPr>
        <w:t xml:space="preserve">vara </w:t>
      </w:r>
      <w:r w:rsidRPr="00C21345">
        <w:rPr>
          <w:rFonts w:ascii="Arial" w:hAnsi="Arial" w:cs="Arial"/>
          <w:sz w:val="24"/>
        </w:rPr>
        <w:t>informat</w:t>
      </w:r>
      <w:r w:rsidRPr="00C21345" w:rsidR="00560E5B">
        <w:rPr>
          <w:rFonts w:ascii="Arial" w:hAnsi="Arial" w:cs="Arial"/>
          <w:sz w:val="24"/>
        </w:rPr>
        <w:t>iva</w:t>
      </w:r>
      <w:r w:rsidRPr="00C21345">
        <w:rPr>
          <w:rFonts w:ascii="Arial" w:hAnsi="Arial" w:cs="Arial"/>
          <w:sz w:val="24"/>
        </w:rPr>
        <w:t xml:space="preserve"> och vara vägledande för den som söker serveringstillstånd men även som information till allmänheten. Riktlinjerna ska vidare spegla kommunens nuvarande uppfattning och ambitionsnivå samt vilka hänsyn till lokala förhållanden som kommunen tar vid tillståndsprövning.</w:t>
      </w:r>
      <w:bookmarkEnd w:id="2"/>
    </w:p>
    <w:p w:rsidR="002F4BC2" w:rsidRPr="00C21345" w:rsidP="00CF51BB" w14:paraId="78A0C04B" w14:textId="77777777">
      <w:pPr>
        <w:rPr>
          <w:rFonts w:ascii="Arial" w:hAnsi="Arial" w:cs="Arial"/>
          <w:sz w:val="24"/>
        </w:rPr>
      </w:pPr>
      <w:r>
        <w:rPr>
          <w:rFonts w:ascii="Arial" w:hAnsi="Arial" w:cs="Arial"/>
          <w:sz w:val="24"/>
        </w:rPr>
        <w:t xml:space="preserve">Syftet med riktlinjerna är att begränsa den skadliga konsumtionen av </w:t>
      </w:r>
      <w:r w:rsidR="00D25D41">
        <w:rPr>
          <w:rFonts w:ascii="Arial" w:hAnsi="Arial" w:cs="Arial"/>
          <w:sz w:val="24"/>
        </w:rPr>
        <w:t>alkohol</w:t>
      </w:r>
      <w:r>
        <w:rPr>
          <w:rFonts w:ascii="Arial" w:hAnsi="Arial" w:cs="Arial"/>
          <w:sz w:val="24"/>
        </w:rPr>
        <w:t xml:space="preserve"> och att motverka</w:t>
      </w:r>
      <w:r w:rsidR="00CE14A2">
        <w:rPr>
          <w:rFonts w:ascii="Arial" w:hAnsi="Arial" w:cs="Arial"/>
          <w:sz w:val="24"/>
        </w:rPr>
        <w:t xml:space="preserve"> alkoholskador samt att bidra till en rättssäker och effektiv handläggning av tillståndsärenden.</w:t>
      </w:r>
      <w:r w:rsidRPr="00C21345" w:rsidR="00CF51BB">
        <w:rPr>
          <w:rFonts w:ascii="Arial" w:hAnsi="Arial" w:cs="Arial"/>
          <w:sz w:val="24"/>
        </w:rPr>
        <w:t xml:space="preserve"> </w:t>
      </w:r>
    </w:p>
    <w:p w:rsidR="008A2018" w:rsidRPr="00C21345" w:rsidP="00CF51BB" w14:paraId="49FDE65F" w14:textId="77777777">
      <w:pPr>
        <w:rPr>
          <w:sz w:val="24"/>
        </w:rPr>
      </w:pPr>
    </w:p>
    <w:p w:rsidR="008A2018" w:rsidRPr="00A13466" w:rsidP="00CF51BB" w14:paraId="2C7B9E5C" w14:textId="77777777"/>
    <w:p w:rsidR="00B24EC0" w:rsidRPr="00C21345" w:rsidP="00110281" w14:paraId="1D76ECB7" w14:textId="77777777">
      <w:pPr>
        <w:rPr>
          <w:rFonts w:ascii="Arial" w:hAnsi="Arial" w:cs="Arial"/>
          <w:b/>
          <w:bCs/>
          <w:sz w:val="24"/>
        </w:rPr>
      </w:pPr>
      <w:r w:rsidRPr="00A13466">
        <w:br w:type="page"/>
      </w:r>
      <w:r w:rsidRPr="00C21345">
        <w:rPr>
          <w:rFonts w:ascii="Arial" w:hAnsi="Arial" w:cs="Arial"/>
          <w:b/>
          <w:bCs/>
          <w:sz w:val="24"/>
        </w:rPr>
        <w:t>Innehåll</w:t>
      </w:r>
    </w:p>
    <w:p w:rsidR="00F7309C" w:rsidRPr="00C21345" w14:paraId="7663F248" w14:textId="77777777">
      <w:pPr>
        <w:pStyle w:val="TOC1"/>
        <w:tabs>
          <w:tab w:val="right" w:leader="dot" w:pos="9062"/>
        </w:tabs>
        <w:rPr>
          <w:rFonts w:ascii="Arial" w:hAnsi="Arial" w:cs="Arial"/>
          <w:noProof/>
          <w:sz w:val="24"/>
        </w:rPr>
      </w:pPr>
      <w:r w:rsidRPr="00C21345">
        <w:rPr>
          <w:rFonts w:ascii="Arial" w:hAnsi="Arial" w:cs="Arial"/>
          <w:sz w:val="24"/>
        </w:rPr>
        <w:fldChar w:fldCharType="begin"/>
      </w:r>
      <w:r w:rsidRPr="00C21345">
        <w:rPr>
          <w:rFonts w:ascii="Arial" w:hAnsi="Arial" w:cs="Arial"/>
          <w:sz w:val="24"/>
        </w:rPr>
        <w:instrText xml:space="preserve"> TOC \o "1-3" \h \z \u </w:instrText>
      </w:r>
      <w:r w:rsidRPr="00C21345">
        <w:rPr>
          <w:rFonts w:ascii="Arial" w:hAnsi="Arial" w:cs="Arial"/>
          <w:sz w:val="24"/>
        </w:rPr>
        <w:fldChar w:fldCharType="separate"/>
      </w:r>
      <w:hyperlink w:anchor="_Toc121292695" w:history="1">
        <w:r w:rsidRPr="00C21345">
          <w:rPr>
            <w:rStyle w:val="Hyperlink"/>
            <w:rFonts w:ascii="Arial" w:hAnsi="Arial" w:cs="Arial"/>
            <w:noProof/>
            <w:color w:val="auto"/>
            <w:sz w:val="24"/>
          </w:rPr>
          <w:t>Inledning</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_Toc121292695 \h </w:instrText>
        </w:r>
        <w:r w:rsidRPr="00C21345">
          <w:rPr>
            <w:rFonts w:ascii="Arial" w:hAnsi="Arial" w:cs="Arial"/>
            <w:noProof/>
            <w:webHidden/>
            <w:sz w:val="24"/>
          </w:rPr>
          <w:fldChar w:fldCharType="separate"/>
        </w:r>
        <w:r>
          <w:rPr>
            <w:rFonts w:ascii="Arial" w:hAnsi="Arial" w:cs="Arial"/>
            <w:noProof/>
            <w:webHidden/>
            <w:sz w:val="24"/>
          </w:rPr>
          <w:t>2</w:t>
        </w:r>
        <w:r w:rsidRPr="00C21345">
          <w:rPr>
            <w:rFonts w:ascii="Arial" w:hAnsi="Arial" w:cs="Arial"/>
            <w:noProof/>
            <w:webHidden/>
            <w:sz w:val="24"/>
          </w:rPr>
          <w:fldChar w:fldCharType="end"/>
        </w:r>
      </w:hyperlink>
    </w:p>
    <w:p w:rsidR="00F7309C" w:rsidRPr="00C21345" w14:paraId="7352B122" w14:textId="77777777">
      <w:pPr>
        <w:pStyle w:val="TOC1"/>
        <w:tabs>
          <w:tab w:val="right" w:leader="dot" w:pos="9062"/>
        </w:tabs>
        <w:rPr>
          <w:rFonts w:ascii="Arial" w:hAnsi="Arial" w:cs="Arial"/>
          <w:noProof/>
          <w:sz w:val="24"/>
        </w:rPr>
      </w:pPr>
      <w:hyperlink w:anchor="_Toc121292696" w:history="1">
        <w:r w:rsidRPr="00C21345">
          <w:rPr>
            <w:rStyle w:val="Hyperlink"/>
            <w:rFonts w:ascii="Arial" w:hAnsi="Arial" w:cs="Arial"/>
            <w:noProof/>
            <w:color w:val="auto"/>
            <w:sz w:val="24"/>
          </w:rPr>
          <w:t>Kommunens övergripande mål</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_Toc121292696 \h </w:instrText>
        </w:r>
        <w:r w:rsidRPr="00C21345">
          <w:rPr>
            <w:rFonts w:ascii="Arial" w:hAnsi="Arial" w:cs="Arial"/>
            <w:noProof/>
            <w:webHidden/>
            <w:sz w:val="24"/>
          </w:rPr>
          <w:fldChar w:fldCharType="separate"/>
        </w:r>
        <w:r>
          <w:rPr>
            <w:rFonts w:ascii="Arial" w:hAnsi="Arial" w:cs="Arial"/>
            <w:noProof/>
            <w:webHidden/>
            <w:sz w:val="24"/>
          </w:rPr>
          <w:t>4</w:t>
        </w:r>
        <w:r w:rsidRPr="00C21345">
          <w:rPr>
            <w:rFonts w:ascii="Arial" w:hAnsi="Arial" w:cs="Arial"/>
            <w:noProof/>
            <w:webHidden/>
            <w:sz w:val="24"/>
          </w:rPr>
          <w:fldChar w:fldCharType="end"/>
        </w:r>
      </w:hyperlink>
    </w:p>
    <w:p w:rsidR="00F7309C" w:rsidRPr="00C21345" w14:paraId="466264A8" w14:textId="77777777">
      <w:pPr>
        <w:pStyle w:val="TOC2"/>
        <w:tabs>
          <w:tab w:val="right" w:leader="dot" w:pos="9062"/>
        </w:tabs>
        <w:rPr>
          <w:rFonts w:ascii="Arial" w:hAnsi="Arial" w:cs="Arial"/>
          <w:noProof/>
          <w:sz w:val="24"/>
        </w:rPr>
      </w:pPr>
      <w:hyperlink w:anchor="_Toc121292697" w:history="1">
        <w:r w:rsidRPr="00C21345">
          <w:rPr>
            <w:rStyle w:val="Hyperlink"/>
            <w:rFonts w:ascii="Arial" w:hAnsi="Arial" w:cs="Arial"/>
            <w:noProof/>
            <w:color w:val="auto"/>
            <w:sz w:val="24"/>
          </w:rPr>
          <w:t>Alkohollagen (2010:1622)</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_Toc121292697 \h </w:instrText>
        </w:r>
        <w:r w:rsidRPr="00C21345">
          <w:rPr>
            <w:rFonts w:ascii="Arial" w:hAnsi="Arial" w:cs="Arial"/>
            <w:noProof/>
            <w:webHidden/>
            <w:sz w:val="24"/>
          </w:rPr>
          <w:fldChar w:fldCharType="separate"/>
        </w:r>
        <w:r>
          <w:rPr>
            <w:rFonts w:ascii="Arial" w:hAnsi="Arial" w:cs="Arial"/>
            <w:noProof/>
            <w:webHidden/>
            <w:sz w:val="24"/>
          </w:rPr>
          <w:t>4</w:t>
        </w:r>
        <w:r w:rsidRPr="00C21345">
          <w:rPr>
            <w:rFonts w:ascii="Arial" w:hAnsi="Arial" w:cs="Arial"/>
            <w:noProof/>
            <w:webHidden/>
            <w:sz w:val="24"/>
          </w:rPr>
          <w:fldChar w:fldCharType="end"/>
        </w:r>
      </w:hyperlink>
    </w:p>
    <w:p w:rsidR="00F7309C" w:rsidRPr="00C21345" w14:paraId="47BC4BE2" w14:textId="77777777">
      <w:pPr>
        <w:pStyle w:val="TOC1"/>
        <w:tabs>
          <w:tab w:val="right" w:leader="dot" w:pos="9062"/>
        </w:tabs>
        <w:rPr>
          <w:rFonts w:ascii="Arial" w:hAnsi="Arial" w:cs="Arial"/>
          <w:noProof/>
          <w:sz w:val="24"/>
        </w:rPr>
      </w:pPr>
      <w:hyperlink w:anchor="_Toc121292698" w:history="1">
        <w:r w:rsidRPr="00C21345">
          <w:rPr>
            <w:rStyle w:val="Hyperlink"/>
            <w:rFonts w:ascii="Arial" w:hAnsi="Arial" w:cs="Arial"/>
            <w:noProof/>
            <w:color w:val="auto"/>
            <w:sz w:val="24"/>
          </w:rPr>
          <w:t>Ansökan</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_Toc121292698 \h </w:instrText>
        </w:r>
        <w:r w:rsidRPr="00C21345">
          <w:rPr>
            <w:rFonts w:ascii="Arial" w:hAnsi="Arial" w:cs="Arial"/>
            <w:noProof/>
            <w:webHidden/>
            <w:sz w:val="24"/>
          </w:rPr>
          <w:fldChar w:fldCharType="separate"/>
        </w:r>
        <w:r>
          <w:rPr>
            <w:rFonts w:ascii="Arial" w:hAnsi="Arial" w:cs="Arial"/>
            <w:noProof/>
            <w:webHidden/>
            <w:sz w:val="24"/>
          </w:rPr>
          <w:t>5</w:t>
        </w:r>
        <w:r w:rsidRPr="00C21345">
          <w:rPr>
            <w:rFonts w:ascii="Arial" w:hAnsi="Arial" w:cs="Arial"/>
            <w:noProof/>
            <w:webHidden/>
            <w:sz w:val="24"/>
          </w:rPr>
          <w:fldChar w:fldCharType="end"/>
        </w:r>
      </w:hyperlink>
    </w:p>
    <w:p w:rsidR="00F7309C" w:rsidRPr="00C21345" w14:paraId="1DB8088D" w14:textId="77777777">
      <w:pPr>
        <w:pStyle w:val="TOC1"/>
        <w:tabs>
          <w:tab w:val="right" w:leader="dot" w:pos="9062"/>
        </w:tabs>
        <w:rPr>
          <w:rFonts w:ascii="Arial" w:hAnsi="Arial" w:cs="Arial"/>
          <w:noProof/>
          <w:sz w:val="24"/>
        </w:rPr>
      </w:pPr>
      <w:hyperlink w:anchor="_Toc121292699" w:history="1">
        <w:r w:rsidRPr="00C21345">
          <w:rPr>
            <w:rStyle w:val="Hyperlink"/>
            <w:rFonts w:ascii="Arial" w:hAnsi="Arial" w:cs="Arial"/>
            <w:noProof/>
            <w:color w:val="auto"/>
            <w:sz w:val="24"/>
          </w:rPr>
          <w:t>Stadigvarande serveringstillstånd</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_Toc121292699 \h </w:instrText>
        </w:r>
        <w:r w:rsidRPr="00C21345">
          <w:rPr>
            <w:rFonts w:ascii="Arial" w:hAnsi="Arial" w:cs="Arial"/>
            <w:noProof/>
            <w:webHidden/>
            <w:sz w:val="24"/>
          </w:rPr>
          <w:fldChar w:fldCharType="separate"/>
        </w:r>
        <w:r>
          <w:rPr>
            <w:rFonts w:ascii="Arial" w:hAnsi="Arial" w:cs="Arial"/>
            <w:noProof/>
            <w:webHidden/>
            <w:sz w:val="24"/>
          </w:rPr>
          <w:t>5</w:t>
        </w:r>
        <w:r w:rsidRPr="00C21345">
          <w:rPr>
            <w:rFonts w:ascii="Arial" w:hAnsi="Arial" w:cs="Arial"/>
            <w:noProof/>
            <w:webHidden/>
            <w:sz w:val="24"/>
          </w:rPr>
          <w:fldChar w:fldCharType="end"/>
        </w:r>
      </w:hyperlink>
    </w:p>
    <w:p w:rsidR="00F7309C" w:rsidRPr="00C21345" w14:paraId="382CCED5" w14:textId="77777777">
      <w:pPr>
        <w:pStyle w:val="TOC1"/>
        <w:tabs>
          <w:tab w:val="right" w:leader="dot" w:pos="9062"/>
        </w:tabs>
        <w:rPr>
          <w:rFonts w:ascii="Arial" w:hAnsi="Arial" w:cs="Arial"/>
          <w:noProof/>
          <w:sz w:val="24"/>
        </w:rPr>
      </w:pPr>
      <w:hyperlink w:anchor="_Toc121292700" w:history="1">
        <w:r w:rsidRPr="00C21345">
          <w:rPr>
            <w:rStyle w:val="Hyperlink"/>
            <w:rFonts w:ascii="Arial" w:hAnsi="Arial" w:cs="Arial"/>
            <w:noProof/>
            <w:color w:val="auto"/>
            <w:sz w:val="24"/>
          </w:rPr>
          <w:t>Stadigvarande säsongstillstånd/periodiskt tillstånd</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_Toc121292700 \h </w:instrText>
        </w:r>
        <w:r w:rsidRPr="00C21345">
          <w:rPr>
            <w:rFonts w:ascii="Arial" w:hAnsi="Arial" w:cs="Arial"/>
            <w:noProof/>
            <w:webHidden/>
            <w:sz w:val="24"/>
          </w:rPr>
          <w:fldChar w:fldCharType="separate"/>
        </w:r>
        <w:r>
          <w:rPr>
            <w:rFonts w:ascii="Arial" w:hAnsi="Arial" w:cs="Arial"/>
            <w:noProof/>
            <w:webHidden/>
            <w:sz w:val="24"/>
          </w:rPr>
          <w:t>5</w:t>
        </w:r>
        <w:r w:rsidRPr="00C21345">
          <w:rPr>
            <w:rFonts w:ascii="Arial" w:hAnsi="Arial" w:cs="Arial"/>
            <w:noProof/>
            <w:webHidden/>
            <w:sz w:val="24"/>
          </w:rPr>
          <w:fldChar w:fldCharType="end"/>
        </w:r>
      </w:hyperlink>
    </w:p>
    <w:p w:rsidR="00F7309C" w:rsidRPr="00C21345" w14:paraId="2A079167" w14:textId="77777777">
      <w:pPr>
        <w:pStyle w:val="TOC2"/>
        <w:tabs>
          <w:tab w:val="right" w:leader="dot" w:pos="9062"/>
        </w:tabs>
        <w:rPr>
          <w:rFonts w:ascii="Arial" w:hAnsi="Arial" w:cs="Arial"/>
          <w:noProof/>
          <w:sz w:val="24"/>
        </w:rPr>
      </w:pPr>
      <w:hyperlink w:anchor="_Toc121292701" w:history="1">
        <w:r w:rsidRPr="00C21345">
          <w:rPr>
            <w:rStyle w:val="Hyperlink"/>
            <w:rFonts w:ascii="Arial" w:hAnsi="Arial" w:cs="Arial"/>
            <w:noProof/>
            <w:color w:val="auto"/>
            <w:sz w:val="24"/>
          </w:rPr>
          <w:t>Riktlinje</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_Toc121292701 \h </w:instrText>
        </w:r>
        <w:r w:rsidRPr="00C21345">
          <w:rPr>
            <w:rFonts w:ascii="Arial" w:hAnsi="Arial" w:cs="Arial"/>
            <w:noProof/>
            <w:webHidden/>
            <w:sz w:val="24"/>
          </w:rPr>
          <w:fldChar w:fldCharType="separate"/>
        </w:r>
        <w:r>
          <w:rPr>
            <w:rFonts w:ascii="Arial" w:hAnsi="Arial" w:cs="Arial"/>
            <w:noProof/>
            <w:webHidden/>
            <w:sz w:val="24"/>
          </w:rPr>
          <w:t>6</w:t>
        </w:r>
        <w:r w:rsidRPr="00C21345">
          <w:rPr>
            <w:rFonts w:ascii="Arial" w:hAnsi="Arial" w:cs="Arial"/>
            <w:noProof/>
            <w:webHidden/>
            <w:sz w:val="24"/>
          </w:rPr>
          <w:fldChar w:fldCharType="end"/>
        </w:r>
      </w:hyperlink>
    </w:p>
    <w:p w:rsidR="00F7309C" w:rsidRPr="00C21345" w14:paraId="7F61F5F4" w14:textId="77777777">
      <w:pPr>
        <w:pStyle w:val="TOC1"/>
        <w:tabs>
          <w:tab w:val="right" w:leader="dot" w:pos="9062"/>
        </w:tabs>
        <w:rPr>
          <w:rFonts w:ascii="Arial" w:hAnsi="Arial" w:cs="Arial"/>
          <w:noProof/>
          <w:sz w:val="24"/>
        </w:rPr>
      </w:pPr>
      <w:hyperlink w:anchor="_Toc121292702" w:history="1">
        <w:r w:rsidRPr="00C21345">
          <w:rPr>
            <w:rStyle w:val="Hyperlink"/>
            <w:rFonts w:ascii="Arial" w:hAnsi="Arial" w:cs="Arial"/>
            <w:noProof/>
            <w:color w:val="auto"/>
            <w:sz w:val="24"/>
          </w:rPr>
          <w:t>Tillfälliga serveringstillstånd</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_Toc121292702 \h </w:instrText>
        </w:r>
        <w:r w:rsidRPr="00C21345">
          <w:rPr>
            <w:rFonts w:ascii="Arial" w:hAnsi="Arial" w:cs="Arial"/>
            <w:noProof/>
            <w:webHidden/>
            <w:sz w:val="24"/>
          </w:rPr>
          <w:fldChar w:fldCharType="separate"/>
        </w:r>
        <w:r>
          <w:rPr>
            <w:rFonts w:ascii="Arial" w:hAnsi="Arial" w:cs="Arial"/>
            <w:noProof/>
            <w:webHidden/>
            <w:sz w:val="24"/>
          </w:rPr>
          <w:t>6</w:t>
        </w:r>
        <w:r w:rsidRPr="00C21345">
          <w:rPr>
            <w:rFonts w:ascii="Arial" w:hAnsi="Arial" w:cs="Arial"/>
            <w:noProof/>
            <w:webHidden/>
            <w:sz w:val="24"/>
          </w:rPr>
          <w:fldChar w:fldCharType="end"/>
        </w:r>
      </w:hyperlink>
    </w:p>
    <w:p w:rsidR="00F7309C" w:rsidRPr="00C21345" w14:paraId="6C25942A" w14:textId="77777777">
      <w:pPr>
        <w:pStyle w:val="TOC2"/>
        <w:tabs>
          <w:tab w:val="right" w:leader="dot" w:pos="9062"/>
        </w:tabs>
        <w:rPr>
          <w:rFonts w:ascii="Arial" w:hAnsi="Arial" w:cs="Arial"/>
          <w:noProof/>
          <w:sz w:val="24"/>
        </w:rPr>
      </w:pPr>
      <w:hyperlink w:anchor="_Toc121292703" w:history="1">
        <w:r w:rsidRPr="00C21345">
          <w:rPr>
            <w:rStyle w:val="Hyperlink"/>
            <w:rFonts w:ascii="Arial" w:hAnsi="Arial" w:cs="Arial"/>
            <w:noProof/>
            <w:color w:val="auto"/>
            <w:sz w:val="24"/>
          </w:rPr>
          <w:t>Riktlinje</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_Toc121292703 \h </w:instrText>
        </w:r>
        <w:r w:rsidRPr="00C21345">
          <w:rPr>
            <w:rFonts w:ascii="Arial" w:hAnsi="Arial" w:cs="Arial"/>
            <w:noProof/>
            <w:webHidden/>
            <w:sz w:val="24"/>
          </w:rPr>
          <w:fldChar w:fldCharType="separate"/>
        </w:r>
        <w:r>
          <w:rPr>
            <w:rFonts w:ascii="Arial" w:hAnsi="Arial" w:cs="Arial"/>
            <w:noProof/>
            <w:webHidden/>
            <w:sz w:val="24"/>
          </w:rPr>
          <w:t>6</w:t>
        </w:r>
        <w:r w:rsidRPr="00C21345">
          <w:rPr>
            <w:rFonts w:ascii="Arial" w:hAnsi="Arial" w:cs="Arial"/>
            <w:noProof/>
            <w:webHidden/>
            <w:sz w:val="24"/>
          </w:rPr>
          <w:fldChar w:fldCharType="end"/>
        </w:r>
      </w:hyperlink>
    </w:p>
    <w:p w:rsidR="00F7309C" w:rsidRPr="00C21345" w14:paraId="78B1F947" w14:textId="77777777">
      <w:pPr>
        <w:pStyle w:val="TOC1"/>
        <w:tabs>
          <w:tab w:val="right" w:leader="dot" w:pos="9062"/>
        </w:tabs>
        <w:rPr>
          <w:rFonts w:ascii="Arial" w:hAnsi="Arial" w:cs="Arial"/>
          <w:noProof/>
          <w:sz w:val="24"/>
        </w:rPr>
      </w:pPr>
      <w:hyperlink w:anchor="_Toc121292704" w:history="1">
        <w:r w:rsidRPr="00C21345">
          <w:rPr>
            <w:rStyle w:val="Hyperlink"/>
            <w:rFonts w:ascii="Arial" w:hAnsi="Arial" w:cs="Arial"/>
            <w:noProof/>
            <w:color w:val="auto"/>
            <w:sz w:val="24"/>
          </w:rPr>
          <w:t>Vad är ett slutet sällskap?</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_Toc121292704 \h </w:instrText>
        </w:r>
        <w:r w:rsidRPr="00C21345">
          <w:rPr>
            <w:rFonts w:ascii="Arial" w:hAnsi="Arial" w:cs="Arial"/>
            <w:noProof/>
            <w:webHidden/>
            <w:sz w:val="24"/>
          </w:rPr>
          <w:fldChar w:fldCharType="separate"/>
        </w:r>
        <w:r>
          <w:rPr>
            <w:rFonts w:ascii="Arial" w:hAnsi="Arial" w:cs="Arial"/>
            <w:noProof/>
            <w:webHidden/>
            <w:sz w:val="24"/>
          </w:rPr>
          <w:t>7</w:t>
        </w:r>
        <w:r w:rsidRPr="00C21345">
          <w:rPr>
            <w:rFonts w:ascii="Arial" w:hAnsi="Arial" w:cs="Arial"/>
            <w:noProof/>
            <w:webHidden/>
            <w:sz w:val="24"/>
          </w:rPr>
          <w:fldChar w:fldCharType="end"/>
        </w:r>
      </w:hyperlink>
    </w:p>
    <w:p w:rsidR="00F7309C" w:rsidRPr="00C21345" w14:paraId="5EB519E5" w14:textId="77777777">
      <w:pPr>
        <w:pStyle w:val="TOC1"/>
        <w:tabs>
          <w:tab w:val="right" w:leader="dot" w:pos="9062"/>
        </w:tabs>
        <w:rPr>
          <w:rFonts w:ascii="Arial" w:hAnsi="Arial" w:cs="Arial"/>
          <w:noProof/>
          <w:sz w:val="24"/>
        </w:rPr>
      </w:pPr>
      <w:hyperlink w:anchor="_Toc121292705" w:history="1">
        <w:r w:rsidRPr="00C21345">
          <w:rPr>
            <w:rStyle w:val="Hyperlink"/>
            <w:rFonts w:ascii="Arial" w:hAnsi="Arial" w:cs="Arial"/>
            <w:noProof/>
            <w:color w:val="auto"/>
            <w:sz w:val="24"/>
          </w:rPr>
          <w:t>Handläggningstider</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_Toc121292705 \h </w:instrText>
        </w:r>
        <w:r w:rsidRPr="00C21345">
          <w:rPr>
            <w:rFonts w:ascii="Arial" w:hAnsi="Arial" w:cs="Arial"/>
            <w:noProof/>
            <w:webHidden/>
            <w:sz w:val="24"/>
          </w:rPr>
          <w:fldChar w:fldCharType="separate"/>
        </w:r>
        <w:r>
          <w:rPr>
            <w:rFonts w:ascii="Arial" w:hAnsi="Arial" w:cs="Arial"/>
            <w:noProof/>
            <w:webHidden/>
            <w:sz w:val="24"/>
          </w:rPr>
          <w:t>8</w:t>
        </w:r>
        <w:r w:rsidRPr="00C21345">
          <w:rPr>
            <w:rFonts w:ascii="Arial" w:hAnsi="Arial" w:cs="Arial"/>
            <w:noProof/>
            <w:webHidden/>
            <w:sz w:val="24"/>
          </w:rPr>
          <w:fldChar w:fldCharType="end"/>
        </w:r>
      </w:hyperlink>
    </w:p>
    <w:p w:rsidR="00F7309C" w:rsidRPr="00C21345" w14:paraId="64AF3ED4" w14:textId="77777777">
      <w:pPr>
        <w:pStyle w:val="TOC2"/>
        <w:tabs>
          <w:tab w:val="right" w:leader="dot" w:pos="9062"/>
        </w:tabs>
        <w:rPr>
          <w:rFonts w:ascii="Arial" w:hAnsi="Arial" w:cs="Arial"/>
          <w:noProof/>
          <w:sz w:val="24"/>
        </w:rPr>
      </w:pPr>
      <w:hyperlink w:anchor="_Toc121292706" w:history="1">
        <w:r w:rsidRPr="00C21345">
          <w:rPr>
            <w:rStyle w:val="Hyperlink"/>
            <w:rFonts w:ascii="Arial" w:hAnsi="Arial" w:cs="Arial"/>
            <w:noProof/>
            <w:color w:val="auto"/>
            <w:sz w:val="24"/>
          </w:rPr>
          <w:t>Riktlinjer</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_Toc121292706 \h </w:instrText>
        </w:r>
        <w:r w:rsidRPr="00C21345">
          <w:rPr>
            <w:rFonts w:ascii="Arial" w:hAnsi="Arial" w:cs="Arial"/>
            <w:noProof/>
            <w:webHidden/>
            <w:sz w:val="24"/>
          </w:rPr>
          <w:fldChar w:fldCharType="separate"/>
        </w:r>
        <w:r>
          <w:rPr>
            <w:rFonts w:ascii="Arial" w:hAnsi="Arial" w:cs="Arial"/>
            <w:noProof/>
            <w:webHidden/>
            <w:sz w:val="24"/>
          </w:rPr>
          <w:t>8</w:t>
        </w:r>
        <w:r w:rsidRPr="00C21345">
          <w:rPr>
            <w:rFonts w:ascii="Arial" w:hAnsi="Arial" w:cs="Arial"/>
            <w:noProof/>
            <w:webHidden/>
            <w:sz w:val="24"/>
          </w:rPr>
          <w:fldChar w:fldCharType="end"/>
        </w:r>
      </w:hyperlink>
    </w:p>
    <w:p w:rsidR="00F7309C" w:rsidRPr="00C21345" w14:paraId="320A46A6" w14:textId="77777777">
      <w:pPr>
        <w:pStyle w:val="TOC1"/>
        <w:tabs>
          <w:tab w:val="right" w:leader="dot" w:pos="9062"/>
        </w:tabs>
        <w:rPr>
          <w:rFonts w:ascii="Arial" w:hAnsi="Arial" w:cs="Arial"/>
          <w:noProof/>
          <w:sz w:val="24"/>
        </w:rPr>
      </w:pPr>
      <w:hyperlink w:anchor="_Toc121292707" w:history="1">
        <w:r w:rsidRPr="00C21345">
          <w:rPr>
            <w:rStyle w:val="Hyperlink"/>
            <w:rFonts w:ascii="Arial" w:hAnsi="Arial" w:cs="Arial"/>
            <w:noProof/>
            <w:color w:val="auto"/>
            <w:sz w:val="24"/>
          </w:rPr>
          <w:t>Yttranden från andra myndigheter</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_Toc121292707 \h </w:instrText>
        </w:r>
        <w:r w:rsidRPr="00C21345">
          <w:rPr>
            <w:rFonts w:ascii="Arial" w:hAnsi="Arial" w:cs="Arial"/>
            <w:noProof/>
            <w:webHidden/>
            <w:sz w:val="24"/>
          </w:rPr>
          <w:fldChar w:fldCharType="separate"/>
        </w:r>
        <w:r>
          <w:rPr>
            <w:rFonts w:ascii="Arial" w:hAnsi="Arial" w:cs="Arial"/>
            <w:noProof/>
            <w:webHidden/>
            <w:sz w:val="24"/>
          </w:rPr>
          <w:t>8</w:t>
        </w:r>
        <w:r w:rsidRPr="00C21345">
          <w:rPr>
            <w:rFonts w:ascii="Arial" w:hAnsi="Arial" w:cs="Arial"/>
            <w:noProof/>
            <w:webHidden/>
            <w:sz w:val="24"/>
          </w:rPr>
          <w:fldChar w:fldCharType="end"/>
        </w:r>
      </w:hyperlink>
    </w:p>
    <w:p w:rsidR="00F7309C" w:rsidRPr="00C21345" w14:paraId="4F451CE7" w14:textId="77777777">
      <w:pPr>
        <w:pStyle w:val="TOC2"/>
        <w:tabs>
          <w:tab w:val="right" w:leader="dot" w:pos="9062"/>
        </w:tabs>
        <w:rPr>
          <w:rFonts w:ascii="Arial" w:hAnsi="Arial" w:cs="Arial"/>
          <w:noProof/>
          <w:sz w:val="24"/>
        </w:rPr>
      </w:pPr>
      <w:hyperlink w:anchor="_Toc121292708" w:history="1">
        <w:r w:rsidRPr="00C21345">
          <w:rPr>
            <w:rStyle w:val="Hyperlink"/>
            <w:rFonts w:ascii="Arial" w:hAnsi="Arial" w:cs="Arial"/>
            <w:noProof/>
            <w:color w:val="auto"/>
            <w:sz w:val="24"/>
          </w:rPr>
          <w:t>Riktlinje</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_Toc121292708 \h </w:instrText>
        </w:r>
        <w:r w:rsidRPr="00C21345">
          <w:rPr>
            <w:rFonts w:ascii="Arial" w:hAnsi="Arial" w:cs="Arial"/>
            <w:noProof/>
            <w:webHidden/>
            <w:sz w:val="24"/>
          </w:rPr>
          <w:fldChar w:fldCharType="separate"/>
        </w:r>
        <w:r>
          <w:rPr>
            <w:rFonts w:ascii="Arial" w:hAnsi="Arial" w:cs="Arial"/>
            <w:noProof/>
            <w:webHidden/>
            <w:sz w:val="24"/>
          </w:rPr>
          <w:t>9</w:t>
        </w:r>
        <w:r w:rsidRPr="00C21345">
          <w:rPr>
            <w:rFonts w:ascii="Arial" w:hAnsi="Arial" w:cs="Arial"/>
            <w:noProof/>
            <w:webHidden/>
            <w:sz w:val="24"/>
          </w:rPr>
          <w:fldChar w:fldCharType="end"/>
        </w:r>
      </w:hyperlink>
    </w:p>
    <w:p w:rsidR="00F7309C" w:rsidRPr="00C21345" w14:paraId="2972B884" w14:textId="77777777">
      <w:pPr>
        <w:pStyle w:val="TOC1"/>
        <w:tabs>
          <w:tab w:val="right" w:leader="dot" w:pos="9062"/>
        </w:tabs>
        <w:rPr>
          <w:rFonts w:ascii="Arial" w:hAnsi="Arial" w:cs="Arial"/>
          <w:noProof/>
          <w:sz w:val="24"/>
        </w:rPr>
      </w:pPr>
      <w:hyperlink w:anchor="_Toc121292709" w:history="1">
        <w:r w:rsidRPr="00C21345">
          <w:rPr>
            <w:rStyle w:val="Hyperlink"/>
            <w:rFonts w:ascii="Arial" w:hAnsi="Arial" w:cs="Arial"/>
            <w:noProof/>
            <w:color w:val="auto"/>
            <w:sz w:val="24"/>
          </w:rPr>
          <w:t>Sökande och befintliga tillståndshavares lämplighet</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_Toc121292709 \h </w:instrText>
        </w:r>
        <w:r w:rsidRPr="00C21345">
          <w:rPr>
            <w:rFonts w:ascii="Arial" w:hAnsi="Arial" w:cs="Arial"/>
            <w:noProof/>
            <w:webHidden/>
            <w:sz w:val="24"/>
          </w:rPr>
          <w:fldChar w:fldCharType="separate"/>
        </w:r>
        <w:r>
          <w:rPr>
            <w:rFonts w:ascii="Arial" w:hAnsi="Arial" w:cs="Arial"/>
            <w:noProof/>
            <w:webHidden/>
            <w:sz w:val="24"/>
          </w:rPr>
          <w:t>9</w:t>
        </w:r>
        <w:r w:rsidRPr="00C21345">
          <w:rPr>
            <w:rFonts w:ascii="Arial" w:hAnsi="Arial" w:cs="Arial"/>
            <w:noProof/>
            <w:webHidden/>
            <w:sz w:val="24"/>
          </w:rPr>
          <w:fldChar w:fldCharType="end"/>
        </w:r>
      </w:hyperlink>
    </w:p>
    <w:p w:rsidR="00F7309C" w:rsidRPr="00C21345" w14:paraId="311D5754" w14:textId="77777777">
      <w:pPr>
        <w:pStyle w:val="TOC1"/>
        <w:tabs>
          <w:tab w:val="right" w:leader="dot" w:pos="9062"/>
        </w:tabs>
        <w:rPr>
          <w:rFonts w:ascii="Arial" w:hAnsi="Arial" w:cs="Arial"/>
          <w:noProof/>
          <w:sz w:val="24"/>
        </w:rPr>
      </w:pPr>
      <w:hyperlink w:anchor="_Toc121292710" w:history="1">
        <w:r w:rsidRPr="00C21345">
          <w:rPr>
            <w:rStyle w:val="Hyperlink"/>
            <w:rFonts w:ascii="Arial" w:hAnsi="Arial" w:cs="Arial"/>
            <w:noProof/>
            <w:color w:val="auto"/>
            <w:sz w:val="24"/>
          </w:rPr>
          <w:t>Lokalens lämplighet</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_Toc121292710 \h </w:instrText>
        </w:r>
        <w:r w:rsidRPr="00C21345">
          <w:rPr>
            <w:rFonts w:ascii="Arial" w:hAnsi="Arial" w:cs="Arial"/>
            <w:noProof/>
            <w:webHidden/>
            <w:sz w:val="24"/>
          </w:rPr>
          <w:fldChar w:fldCharType="separate"/>
        </w:r>
        <w:r>
          <w:rPr>
            <w:rFonts w:ascii="Arial" w:hAnsi="Arial" w:cs="Arial"/>
            <w:noProof/>
            <w:webHidden/>
            <w:sz w:val="24"/>
          </w:rPr>
          <w:t>10</w:t>
        </w:r>
        <w:r w:rsidRPr="00C21345">
          <w:rPr>
            <w:rFonts w:ascii="Arial" w:hAnsi="Arial" w:cs="Arial"/>
            <w:noProof/>
            <w:webHidden/>
            <w:sz w:val="24"/>
          </w:rPr>
          <w:fldChar w:fldCharType="end"/>
        </w:r>
      </w:hyperlink>
    </w:p>
    <w:p w:rsidR="00F7309C" w:rsidRPr="00C21345" w14:paraId="4DABEDE8" w14:textId="77777777">
      <w:pPr>
        <w:pStyle w:val="TOC1"/>
        <w:tabs>
          <w:tab w:val="right" w:leader="dot" w:pos="9062"/>
        </w:tabs>
        <w:rPr>
          <w:rFonts w:ascii="Arial" w:hAnsi="Arial" w:cs="Arial"/>
          <w:noProof/>
          <w:sz w:val="24"/>
        </w:rPr>
      </w:pPr>
      <w:hyperlink w:anchor="_Toc121292711" w:history="1">
        <w:r w:rsidRPr="00C21345">
          <w:rPr>
            <w:rStyle w:val="Hyperlink"/>
            <w:rFonts w:ascii="Arial" w:hAnsi="Arial" w:cs="Arial"/>
            <w:noProof/>
            <w:color w:val="auto"/>
            <w:sz w:val="24"/>
          </w:rPr>
          <w:t>Uteservering</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_Toc121292711 \h </w:instrText>
        </w:r>
        <w:r w:rsidRPr="00C21345">
          <w:rPr>
            <w:rFonts w:ascii="Arial" w:hAnsi="Arial" w:cs="Arial"/>
            <w:noProof/>
            <w:webHidden/>
            <w:sz w:val="24"/>
          </w:rPr>
          <w:fldChar w:fldCharType="separate"/>
        </w:r>
        <w:r>
          <w:rPr>
            <w:rFonts w:ascii="Arial" w:hAnsi="Arial" w:cs="Arial"/>
            <w:noProof/>
            <w:webHidden/>
            <w:sz w:val="24"/>
          </w:rPr>
          <w:t>11</w:t>
        </w:r>
        <w:r w:rsidRPr="00C21345">
          <w:rPr>
            <w:rFonts w:ascii="Arial" w:hAnsi="Arial" w:cs="Arial"/>
            <w:noProof/>
            <w:webHidden/>
            <w:sz w:val="24"/>
          </w:rPr>
          <w:fldChar w:fldCharType="end"/>
        </w:r>
      </w:hyperlink>
    </w:p>
    <w:p w:rsidR="00F7309C" w:rsidRPr="00C21345" w14:paraId="57D2C68E" w14:textId="77777777">
      <w:pPr>
        <w:pStyle w:val="TOC2"/>
        <w:tabs>
          <w:tab w:val="right" w:leader="dot" w:pos="9062"/>
        </w:tabs>
        <w:rPr>
          <w:rFonts w:ascii="Arial" w:hAnsi="Arial" w:cs="Arial"/>
          <w:noProof/>
          <w:sz w:val="24"/>
        </w:rPr>
      </w:pPr>
      <w:hyperlink w:anchor="_Toc121292712" w:history="1">
        <w:r w:rsidRPr="00C21345">
          <w:rPr>
            <w:rStyle w:val="Hyperlink"/>
            <w:rFonts w:ascii="Arial" w:hAnsi="Arial" w:cs="Arial"/>
            <w:noProof/>
            <w:color w:val="auto"/>
            <w:sz w:val="24"/>
          </w:rPr>
          <w:t>Riktlinje</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_Toc121292712 \h </w:instrText>
        </w:r>
        <w:r w:rsidRPr="00C21345">
          <w:rPr>
            <w:rFonts w:ascii="Arial" w:hAnsi="Arial" w:cs="Arial"/>
            <w:noProof/>
            <w:webHidden/>
            <w:sz w:val="24"/>
          </w:rPr>
          <w:fldChar w:fldCharType="separate"/>
        </w:r>
        <w:r>
          <w:rPr>
            <w:rFonts w:ascii="Arial" w:hAnsi="Arial" w:cs="Arial"/>
            <w:noProof/>
            <w:webHidden/>
            <w:sz w:val="24"/>
          </w:rPr>
          <w:t>11</w:t>
        </w:r>
        <w:r w:rsidRPr="00C21345">
          <w:rPr>
            <w:rFonts w:ascii="Arial" w:hAnsi="Arial" w:cs="Arial"/>
            <w:noProof/>
            <w:webHidden/>
            <w:sz w:val="24"/>
          </w:rPr>
          <w:fldChar w:fldCharType="end"/>
        </w:r>
      </w:hyperlink>
    </w:p>
    <w:p w:rsidR="00F7309C" w:rsidRPr="00C21345" w14:paraId="4C18174B" w14:textId="77777777">
      <w:pPr>
        <w:pStyle w:val="TOC1"/>
        <w:tabs>
          <w:tab w:val="right" w:leader="dot" w:pos="9062"/>
        </w:tabs>
        <w:rPr>
          <w:rFonts w:ascii="Arial" w:hAnsi="Arial" w:cs="Arial"/>
          <w:noProof/>
          <w:sz w:val="24"/>
        </w:rPr>
      </w:pPr>
      <w:hyperlink w:anchor="_Toc121292713" w:history="1">
        <w:r w:rsidRPr="00C21345">
          <w:rPr>
            <w:rStyle w:val="Hyperlink"/>
            <w:rFonts w:ascii="Arial" w:hAnsi="Arial" w:cs="Arial"/>
            <w:noProof/>
            <w:color w:val="auto"/>
            <w:sz w:val="24"/>
          </w:rPr>
          <w:t>Serveringsställets belägenhet</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_Toc121292713 \h </w:instrText>
        </w:r>
        <w:r w:rsidRPr="00C21345">
          <w:rPr>
            <w:rFonts w:ascii="Arial" w:hAnsi="Arial" w:cs="Arial"/>
            <w:noProof/>
            <w:webHidden/>
            <w:sz w:val="24"/>
          </w:rPr>
          <w:fldChar w:fldCharType="separate"/>
        </w:r>
        <w:r>
          <w:rPr>
            <w:rFonts w:ascii="Arial" w:hAnsi="Arial" w:cs="Arial"/>
            <w:noProof/>
            <w:webHidden/>
            <w:sz w:val="24"/>
          </w:rPr>
          <w:t>11</w:t>
        </w:r>
        <w:r w:rsidRPr="00C21345">
          <w:rPr>
            <w:rFonts w:ascii="Arial" w:hAnsi="Arial" w:cs="Arial"/>
            <w:noProof/>
            <w:webHidden/>
            <w:sz w:val="24"/>
          </w:rPr>
          <w:fldChar w:fldCharType="end"/>
        </w:r>
      </w:hyperlink>
    </w:p>
    <w:p w:rsidR="00F7309C" w:rsidRPr="00C21345" w14:paraId="53426CB0" w14:textId="77777777">
      <w:pPr>
        <w:pStyle w:val="TOC1"/>
        <w:tabs>
          <w:tab w:val="right" w:leader="dot" w:pos="9062"/>
        </w:tabs>
        <w:rPr>
          <w:rFonts w:ascii="Arial" w:hAnsi="Arial" w:cs="Arial"/>
          <w:noProof/>
          <w:sz w:val="24"/>
        </w:rPr>
      </w:pPr>
      <w:hyperlink w:anchor="_Toc121292714" w:history="1">
        <w:r w:rsidRPr="00C21345">
          <w:rPr>
            <w:rStyle w:val="Hyperlink"/>
            <w:rFonts w:ascii="Arial" w:hAnsi="Arial" w:cs="Arial"/>
            <w:noProof/>
            <w:color w:val="auto"/>
            <w:sz w:val="24"/>
          </w:rPr>
          <w:t>Kunskapsprov</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_Toc121292714 \h </w:instrText>
        </w:r>
        <w:r w:rsidRPr="00C21345">
          <w:rPr>
            <w:rFonts w:ascii="Arial" w:hAnsi="Arial" w:cs="Arial"/>
            <w:noProof/>
            <w:webHidden/>
            <w:sz w:val="24"/>
          </w:rPr>
          <w:fldChar w:fldCharType="separate"/>
        </w:r>
        <w:r>
          <w:rPr>
            <w:rFonts w:ascii="Arial" w:hAnsi="Arial" w:cs="Arial"/>
            <w:noProof/>
            <w:webHidden/>
            <w:sz w:val="24"/>
          </w:rPr>
          <w:t>13</w:t>
        </w:r>
        <w:r w:rsidRPr="00C21345">
          <w:rPr>
            <w:rFonts w:ascii="Arial" w:hAnsi="Arial" w:cs="Arial"/>
            <w:noProof/>
            <w:webHidden/>
            <w:sz w:val="24"/>
          </w:rPr>
          <w:fldChar w:fldCharType="end"/>
        </w:r>
      </w:hyperlink>
    </w:p>
    <w:p w:rsidR="00F7309C" w:rsidRPr="00C21345" w14:paraId="365090FA" w14:textId="77777777">
      <w:pPr>
        <w:pStyle w:val="TOC1"/>
        <w:tabs>
          <w:tab w:val="right" w:leader="dot" w:pos="9062"/>
        </w:tabs>
        <w:rPr>
          <w:rFonts w:ascii="Arial" w:hAnsi="Arial" w:cs="Arial"/>
          <w:noProof/>
          <w:sz w:val="24"/>
        </w:rPr>
      </w:pPr>
      <w:hyperlink w:anchor="_Toc121292715" w:history="1">
        <w:r w:rsidRPr="00C21345">
          <w:rPr>
            <w:rStyle w:val="Hyperlink"/>
            <w:rFonts w:ascii="Arial" w:hAnsi="Arial" w:cs="Arial"/>
            <w:noProof/>
            <w:color w:val="auto"/>
            <w:sz w:val="24"/>
          </w:rPr>
          <w:t>Ansvarsfull servering</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_Toc121292715 \h </w:instrText>
        </w:r>
        <w:r w:rsidRPr="00C21345">
          <w:rPr>
            <w:rFonts w:ascii="Arial" w:hAnsi="Arial" w:cs="Arial"/>
            <w:noProof/>
            <w:webHidden/>
            <w:sz w:val="24"/>
          </w:rPr>
          <w:fldChar w:fldCharType="separate"/>
        </w:r>
        <w:r>
          <w:rPr>
            <w:rFonts w:ascii="Arial" w:hAnsi="Arial" w:cs="Arial"/>
            <w:noProof/>
            <w:webHidden/>
            <w:sz w:val="24"/>
          </w:rPr>
          <w:t>13</w:t>
        </w:r>
        <w:r w:rsidRPr="00C21345">
          <w:rPr>
            <w:rFonts w:ascii="Arial" w:hAnsi="Arial" w:cs="Arial"/>
            <w:noProof/>
            <w:webHidden/>
            <w:sz w:val="24"/>
          </w:rPr>
          <w:fldChar w:fldCharType="end"/>
        </w:r>
      </w:hyperlink>
    </w:p>
    <w:p w:rsidR="00F7309C" w:rsidRPr="00C21345" w14:paraId="4BD69605" w14:textId="77777777">
      <w:pPr>
        <w:pStyle w:val="TOC2"/>
        <w:tabs>
          <w:tab w:val="right" w:leader="dot" w:pos="9062"/>
        </w:tabs>
        <w:rPr>
          <w:rFonts w:ascii="Arial" w:hAnsi="Arial" w:cs="Arial"/>
          <w:noProof/>
          <w:sz w:val="24"/>
        </w:rPr>
      </w:pPr>
      <w:hyperlink w:anchor="_Toc121292716" w:history="1">
        <w:r w:rsidRPr="00C21345">
          <w:rPr>
            <w:rStyle w:val="Hyperlink"/>
            <w:rFonts w:ascii="Arial" w:hAnsi="Arial" w:cs="Arial"/>
            <w:noProof/>
            <w:color w:val="auto"/>
            <w:sz w:val="24"/>
          </w:rPr>
          <w:t>Riktlinje</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_Toc121292716 \h </w:instrText>
        </w:r>
        <w:r w:rsidRPr="00C21345">
          <w:rPr>
            <w:rFonts w:ascii="Arial" w:hAnsi="Arial" w:cs="Arial"/>
            <w:noProof/>
            <w:webHidden/>
            <w:sz w:val="24"/>
          </w:rPr>
          <w:fldChar w:fldCharType="separate"/>
        </w:r>
        <w:r>
          <w:rPr>
            <w:rFonts w:ascii="Arial" w:hAnsi="Arial" w:cs="Arial"/>
            <w:noProof/>
            <w:webHidden/>
            <w:sz w:val="24"/>
          </w:rPr>
          <w:t>14</w:t>
        </w:r>
        <w:r w:rsidRPr="00C21345">
          <w:rPr>
            <w:rFonts w:ascii="Arial" w:hAnsi="Arial" w:cs="Arial"/>
            <w:noProof/>
            <w:webHidden/>
            <w:sz w:val="24"/>
          </w:rPr>
          <w:fldChar w:fldCharType="end"/>
        </w:r>
      </w:hyperlink>
    </w:p>
    <w:p w:rsidR="00F7309C" w:rsidRPr="00C21345" w14:paraId="0246176F" w14:textId="77777777">
      <w:pPr>
        <w:pStyle w:val="TOC1"/>
        <w:tabs>
          <w:tab w:val="right" w:leader="dot" w:pos="9062"/>
        </w:tabs>
        <w:rPr>
          <w:rFonts w:ascii="Arial" w:hAnsi="Arial" w:cs="Arial"/>
          <w:noProof/>
          <w:sz w:val="24"/>
        </w:rPr>
      </w:pPr>
      <w:hyperlink w:anchor="_Toc121292717" w:history="1">
        <w:r w:rsidRPr="00C21345">
          <w:rPr>
            <w:rStyle w:val="Hyperlink"/>
            <w:rFonts w:ascii="Arial" w:hAnsi="Arial" w:cs="Arial"/>
            <w:noProof/>
            <w:color w:val="auto"/>
            <w:sz w:val="24"/>
          </w:rPr>
          <w:t>Tillsyn</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_Toc121292717 \h </w:instrText>
        </w:r>
        <w:r w:rsidRPr="00C21345">
          <w:rPr>
            <w:rFonts w:ascii="Arial" w:hAnsi="Arial" w:cs="Arial"/>
            <w:noProof/>
            <w:webHidden/>
            <w:sz w:val="24"/>
          </w:rPr>
          <w:fldChar w:fldCharType="separate"/>
        </w:r>
        <w:r>
          <w:rPr>
            <w:rFonts w:ascii="Arial" w:hAnsi="Arial" w:cs="Arial"/>
            <w:noProof/>
            <w:webHidden/>
            <w:sz w:val="24"/>
          </w:rPr>
          <w:t>14</w:t>
        </w:r>
        <w:r w:rsidRPr="00C21345">
          <w:rPr>
            <w:rFonts w:ascii="Arial" w:hAnsi="Arial" w:cs="Arial"/>
            <w:noProof/>
            <w:webHidden/>
            <w:sz w:val="24"/>
          </w:rPr>
          <w:fldChar w:fldCharType="end"/>
        </w:r>
      </w:hyperlink>
    </w:p>
    <w:p w:rsidR="00F7309C" w:rsidRPr="00C21345" w14:paraId="55FDBA17" w14:textId="77777777">
      <w:pPr>
        <w:pStyle w:val="TOC2"/>
        <w:tabs>
          <w:tab w:val="right" w:leader="dot" w:pos="9062"/>
        </w:tabs>
        <w:rPr>
          <w:rFonts w:ascii="Arial" w:hAnsi="Arial" w:cs="Arial"/>
          <w:noProof/>
          <w:sz w:val="24"/>
        </w:rPr>
      </w:pPr>
      <w:hyperlink w:anchor="_Toc121292718" w:history="1">
        <w:r w:rsidRPr="00C21345">
          <w:rPr>
            <w:rStyle w:val="Hyperlink"/>
            <w:rFonts w:ascii="Arial" w:hAnsi="Arial" w:cs="Arial"/>
            <w:noProof/>
            <w:color w:val="auto"/>
            <w:sz w:val="24"/>
          </w:rPr>
          <w:t>Inre tillsyn</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_Toc121292718 \h </w:instrText>
        </w:r>
        <w:r w:rsidRPr="00C21345">
          <w:rPr>
            <w:rFonts w:ascii="Arial" w:hAnsi="Arial" w:cs="Arial"/>
            <w:noProof/>
            <w:webHidden/>
            <w:sz w:val="24"/>
          </w:rPr>
          <w:fldChar w:fldCharType="separate"/>
        </w:r>
        <w:r>
          <w:rPr>
            <w:rFonts w:ascii="Arial" w:hAnsi="Arial" w:cs="Arial"/>
            <w:noProof/>
            <w:webHidden/>
            <w:sz w:val="24"/>
          </w:rPr>
          <w:t>14</w:t>
        </w:r>
        <w:r w:rsidRPr="00C21345">
          <w:rPr>
            <w:rFonts w:ascii="Arial" w:hAnsi="Arial" w:cs="Arial"/>
            <w:noProof/>
            <w:webHidden/>
            <w:sz w:val="24"/>
          </w:rPr>
          <w:fldChar w:fldCharType="end"/>
        </w:r>
      </w:hyperlink>
    </w:p>
    <w:p w:rsidR="00F7309C" w:rsidRPr="00C21345" w14:paraId="01D8EA1D" w14:textId="77777777">
      <w:pPr>
        <w:pStyle w:val="TOC2"/>
        <w:tabs>
          <w:tab w:val="right" w:leader="dot" w:pos="9062"/>
        </w:tabs>
        <w:rPr>
          <w:rFonts w:ascii="Arial" w:hAnsi="Arial" w:cs="Arial"/>
          <w:noProof/>
          <w:sz w:val="24"/>
        </w:rPr>
      </w:pPr>
      <w:hyperlink w:anchor="_Toc121292719" w:history="1">
        <w:r w:rsidRPr="00C21345">
          <w:rPr>
            <w:rStyle w:val="Hyperlink"/>
            <w:rFonts w:ascii="Arial" w:hAnsi="Arial" w:cs="Arial"/>
            <w:noProof/>
            <w:color w:val="auto"/>
            <w:sz w:val="24"/>
          </w:rPr>
          <w:t>Förebyggande tillsyn</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_Toc121292719 \h </w:instrText>
        </w:r>
        <w:r w:rsidRPr="00C21345">
          <w:rPr>
            <w:rFonts w:ascii="Arial" w:hAnsi="Arial" w:cs="Arial"/>
            <w:noProof/>
            <w:webHidden/>
            <w:sz w:val="24"/>
          </w:rPr>
          <w:fldChar w:fldCharType="separate"/>
        </w:r>
        <w:r>
          <w:rPr>
            <w:rFonts w:ascii="Arial" w:hAnsi="Arial" w:cs="Arial"/>
            <w:noProof/>
            <w:webHidden/>
            <w:sz w:val="24"/>
          </w:rPr>
          <w:t>14</w:t>
        </w:r>
        <w:r w:rsidRPr="00C21345">
          <w:rPr>
            <w:rFonts w:ascii="Arial" w:hAnsi="Arial" w:cs="Arial"/>
            <w:noProof/>
            <w:webHidden/>
            <w:sz w:val="24"/>
          </w:rPr>
          <w:fldChar w:fldCharType="end"/>
        </w:r>
      </w:hyperlink>
    </w:p>
    <w:p w:rsidR="00F7309C" w:rsidRPr="00C21345" w14:paraId="799A1846" w14:textId="77777777">
      <w:pPr>
        <w:pStyle w:val="TOC2"/>
        <w:tabs>
          <w:tab w:val="right" w:leader="dot" w:pos="9062"/>
        </w:tabs>
        <w:rPr>
          <w:rFonts w:ascii="Arial" w:hAnsi="Arial" w:cs="Arial"/>
          <w:noProof/>
          <w:sz w:val="24"/>
        </w:rPr>
      </w:pPr>
      <w:hyperlink w:anchor="_Toc121292720" w:history="1">
        <w:r w:rsidRPr="00C21345">
          <w:rPr>
            <w:rStyle w:val="Hyperlink"/>
            <w:rFonts w:ascii="Arial" w:hAnsi="Arial" w:cs="Arial"/>
            <w:noProof/>
            <w:color w:val="auto"/>
            <w:sz w:val="24"/>
          </w:rPr>
          <w:t>Yttre tillsyn</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_Toc121292720 \h </w:instrText>
        </w:r>
        <w:r w:rsidRPr="00C21345">
          <w:rPr>
            <w:rFonts w:ascii="Arial" w:hAnsi="Arial" w:cs="Arial"/>
            <w:noProof/>
            <w:webHidden/>
            <w:sz w:val="24"/>
          </w:rPr>
          <w:fldChar w:fldCharType="separate"/>
        </w:r>
        <w:r>
          <w:rPr>
            <w:rFonts w:ascii="Arial" w:hAnsi="Arial" w:cs="Arial"/>
            <w:noProof/>
            <w:webHidden/>
            <w:sz w:val="24"/>
          </w:rPr>
          <w:t>15</w:t>
        </w:r>
        <w:r w:rsidRPr="00C21345">
          <w:rPr>
            <w:rFonts w:ascii="Arial" w:hAnsi="Arial" w:cs="Arial"/>
            <w:noProof/>
            <w:webHidden/>
            <w:sz w:val="24"/>
          </w:rPr>
          <w:fldChar w:fldCharType="end"/>
        </w:r>
      </w:hyperlink>
    </w:p>
    <w:p w:rsidR="00F7309C" w:rsidRPr="00C21345" w14:paraId="27A2290C" w14:textId="77777777">
      <w:pPr>
        <w:pStyle w:val="TOC2"/>
        <w:tabs>
          <w:tab w:val="right" w:leader="dot" w:pos="9062"/>
        </w:tabs>
        <w:rPr>
          <w:rFonts w:ascii="Arial" w:hAnsi="Arial" w:cs="Arial"/>
          <w:noProof/>
          <w:sz w:val="24"/>
        </w:rPr>
      </w:pPr>
      <w:hyperlink w:anchor="_Toc121292721" w:history="1">
        <w:r w:rsidRPr="00C21345">
          <w:rPr>
            <w:rStyle w:val="Hyperlink"/>
            <w:rFonts w:ascii="Arial" w:hAnsi="Arial" w:cs="Arial"/>
            <w:noProof/>
            <w:color w:val="auto"/>
            <w:sz w:val="24"/>
          </w:rPr>
          <w:t>Riktlinje</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_Toc121292721 \h </w:instrText>
        </w:r>
        <w:r w:rsidRPr="00C21345">
          <w:rPr>
            <w:rFonts w:ascii="Arial" w:hAnsi="Arial" w:cs="Arial"/>
            <w:noProof/>
            <w:webHidden/>
            <w:sz w:val="24"/>
          </w:rPr>
          <w:fldChar w:fldCharType="separate"/>
        </w:r>
        <w:r>
          <w:rPr>
            <w:rFonts w:ascii="Arial" w:hAnsi="Arial" w:cs="Arial"/>
            <w:noProof/>
            <w:webHidden/>
            <w:sz w:val="24"/>
          </w:rPr>
          <w:t>15</w:t>
        </w:r>
        <w:r w:rsidRPr="00C21345">
          <w:rPr>
            <w:rFonts w:ascii="Arial" w:hAnsi="Arial" w:cs="Arial"/>
            <w:noProof/>
            <w:webHidden/>
            <w:sz w:val="24"/>
          </w:rPr>
          <w:fldChar w:fldCharType="end"/>
        </w:r>
      </w:hyperlink>
    </w:p>
    <w:p w:rsidR="00F7309C" w:rsidRPr="00C21345" w14:paraId="130D8642" w14:textId="77777777">
      <w:pPr>
        <w:pStyle w:val="TOC1"/>
        <w:tabs>
          <w:tab w:val="right" w:leader="dot" w:pos="9062"/>
        </w:tabs>
        <w:rPr>
          <w:rFonts w:ascii="Arial" w:hAnsi="Arial" w:cs="Arial"/>
          <w:noProof/>
          <w:sz w:val="24"/>
        </w:rPr>
      </w:pPr>
      <w:hyperlink w:anchor="_Toc121292722" w:history="1">
        <w:r w:rsidRPr="00C21345">
          <w:rPr>
            <w:rStyle w:val="Hyperlink"/>
            <w:rFonts w:ascii="Arial" w:hAnsi="Arial" w:cs="Arial"/>
            <w:noProof/>
            <w:color w:val="auto"/>
            <w:sz w:val="24"/>
          </w:rPr>
          <w:t>Sanktioner</w:t>
        </w:r>
        <w:r w:rsidRPr="00C21345">
          <w:rPr>
            <w:rFonts w:ascii="Arial" w:hAnsi="Arial" w:cs="Arial"/>
            <w:noProof/>
            <w:webHidden/>
            <w:sz w:val="24"/>
          </w:rPr>
          <w:tab/>
        </w:r>
        <w:r w:rsidRPr="00C21345">
          <w:rPr>
            <w:rFonts w:ascii="Arial" w:hAnsi="Arial" w:cs="Arial"/>
            <w:noProof/>
            <w:webHidden/>
            <w:sz w:val="24"/>
          </w:rPr>
          <w:fldChar w:fldCharType="begin"/>
        </w:r>
        <w:r w:rsidRPr="00C21345">
          <w:rPr>
            <w:rFonts w:ascii="Arial" w:hAnsi="Arial" w:cs="Arial"/>
            <w:noProof/>
            <w:webHidden/>
            <w:sz w:val="24"/>
          </w:rPr>
          <w:instrText xml:space="preserve"> PAGEREF _Toc121292722 \h </w:instrText>
        </w:r>
        <w:r w:rsidRPr="00C21345">
          <w:rPr>
            <w:rFonts w:ascii="Arial" w:hAnsi="Arial" w:cs="Arial"/>
            <w:noProof/>
            <w:webHidden/>
            <w:sz w:val="24"/>
          </w:rPr>
          <w:fldChar w:fldCharType="separate"/>
        </w:r>
        <w:r>
          <w:rPr>
            <w:rFonts w:ascii="Arial" w:hAnsi="Arial" w:cs="Arial"/>
            <w:noProof/>
            <w:webHidden/>
            <w:sz w:val="24"/>
          </w:rPr>
          <w:t>15</w:t>
        </w:r>
        <w:r w:rsidRPr="00C21345">
          <w:rPr>
            <w:rFonts w:ascii="Arial" w:hAnsi="Arial" w:cs="Arial"/>
            <w:noProof/>
            <w:webHidden/>
            <w:sz w:val="24"/>
          </w:rPr>
          <w:fldChar w:fldCharType="end"/>
        </w:r>
      </w:hyperlink>
    </w:p>
    <w:p w:rsidR="00B24EC0" w:rsidRPr="00A13466" w14:paraId="08E43DBD" w14:textId="77777777">
      <w:r w:rsidRPr="00C21345">
        <w:rPr>
          <w:rFonts w:ascii="Arial" w:hAnsi="Arial" w:cs="Arial"/>
          <w:b/>
          <w:bCs/>
          <w:sz w:val="24"/>
        </w:rPr>
        <w:fldChar w:fldCharType="end"/>
      </w:r>
    </w:p>
    <w:p w:rsidR="00B24EC0" w:rsidRPr="00C21345" w:rsidP="00822675" w14:paraId="37213222" w14:textId="77777777">
      <w:pPr>
        <w:pStyle w:val="Heading1"/>
        <w:rPr>
          <w:rFonts w:ascii="Arial" w:hAnsi="Arial"/>
          <w:sz w:val="24"/>
        </w:rPr>
      </w:pPr>
      <w:r w:rsidRPr="00A13466">
        <w:rPr>
          <w:rFonts w:cs="Calibri"/>
        </w:rPr>
        <w:br w:type="page"/>
      </w:r>
      <w:bookmarkStart w:id="3" w:name="_Toc121292696"/>
      <w:r w:rsidRPr="00C21345">
        <w:rPr>
          <w:rFonts w:ascii="Arial" w:hAnsi="Arial"/>
          <w:sz w:val="24"/>
        </w:rPr>
        <w:t>Kommune</w:t>
      </w:r>
      <w:r w:rsidR="005C5CF6">
        <w:rPr>
          <w:rFonts w:ascii="Arial" w:hAnsi="Arial"/>
          <w:sz w:val="24"/>
        </w:rPr>
        <w:t>r</w:t>
      </w:r>
      <w:r w:rsidRPr="00C21345">
        <w:rPr>
          <w:rFonts w:ascii="Arial" w:hAnsi="Arial"/>
          <w:sz w:val="24"/>
        </w:rPr>
        <w:t>n</w:t>
      </w:r>
      <w:r w:rsidR="005C5CF6">
        <w:rPr>
          <w:rFonts w:ascii="Arial" w:hAnsi="Arial"/>
          <w:sz w:val="24"/>
        </w:rPr>
        <w:t>a</w:t>
      </w:r>
      <w:r w:rsidRPr="00C21345">
        <w:rPr>
          <w:rFonts w:ascii="Arial" w:hAnsi="Arial"/>
          <w:sz w:val="24"/>
        </w:rPr>
        <w:t>s övergripande mål</w:t>
      </w:r>
      <w:bookmarkEnd w:id="3"/>
    </w:p>
    <w:p w:rsidR="00B24EC0" w:rsidRPr="00C21345" w:rsidP="00893C93" w14:paraId="0F8D1E38" w14:textId="77777777">
      <w:pPr>
        <w:rPr>
          <w:rFonts w:ascii="Arial" w:hAnsi="Arial" w:cs="Arial"/>
          <w:sz w:val="24"/>
        </w:rPr>
      </w:pPr>
      <w:r w:rsidRPr="00C21345">
        <w:rPr>
          <w:rFonts w:ascii="Arial" w:hAnsi="Arial" w:cs="Arial"/>
          <w:sz w:val="24"/>
        </w:rPr>
        <w:t xml:space="preserve">I </w:t>
      </w:r>
      <w:r w:rsidRPr="00C21345" w:rsidR="00507BD4">
        <w:rPr>
          <w:rFonts w:ascii="Arial" w:hAnsi="Arial" w:cs="Arial"/>
          <w:sz w:val="24"/>
        </w:rPr>
        <w:t xml:space="preserve">Malå </w:t>
      </w:r>
      <w:r w:rsidR="005C5CF6">
        <w:rPr>
          <w:rFonts w:ascii="Arial" w:hAnsi="Arial" w:cs="Arial"/>
          <w:sz w:val="24"/>
        </w:rPr>
        <w:t xml:space="preserve">och Norsjö </w:t>
      </w:r>
      <w:r w:rsidRPr="00C21345" w:rsidR="00507BD4">
        <w:rPr>
          <w:rFonts w:ascii="Arial" w:hAnsi="Arial" w:cs="Arial"/>
          <w:sz w:val="24"/>
        </w:rPr>
        <w:t>kommun</w:t>
      </w:r>
      <w:r w:rsidR="005C5CF6">
        <w:rPr>
          <w:rFonts w:ascii="Arial" w:hAnsi="Arial" w:cs="Arial"/>
          <w:sz w:val="24"/>
        </w:rPr>
        <w:t>er</w:t>
      </w:r>
      <w:r w:rsidRPr="00C21345">
        <w:rPr>
          <w:rFonts w:ascii="Arial" w:hAnsi="Arial" w:cs="Arial"/>
          <w:sz w:val="24"/>
        </w:rPr>
        <w:t xml:space="preserve"> är det </w:t>
      </w:r>
      <w:r w:rsidR="005C5CF6">
        <w:rPr>
          <w:rFonts w:ascii="Arial" w:hAnsi="Arial" w:cs="Arial"/>
          <w:sz w:val="24"/>
        </w:rPr>
        <w:t xml:space="preserve">den gemensamma </w:t>
      </w:r>
      <w:r w:rsidRPr="00C21345" w:rsidR="00D91C81">
        <w:rPr>
          <w:rFonts w:ascii="Arial" w:hAnsi="Arial" w:cs="Arial"/>
          <w:sz w:val="24"/>
        </w:rPr>
        <w:t>M</w:t>
      </w:r>
      <w:r w:rsidRPr="00C21345">
        <w:rPr>
          <w:rFonts w:ascii="Arial" w:hAnsi="Arial" w:cs="Arial"/>
          <w:sz w:val="24"/>
        </w:rPr>
        <w:t xml:space="preserve">iljö- och byggnämnden </w:t>
      </w:r>
      <w:r w:rsidRPr="00C21345" w:rsidR="00D91C81">
        <w:rPr>
          <w:rFonts w:ascii="Arial" w:hAnsi="Arial" w:cs="Arial"/>
          <w:sz w:val="24"/>
        </w:rPr>
        <w:t xml:space="preserve">som </w:t>
      </w:r>
      <w:r w:rsidRPr="00C21345">
        <w:rPr>
          <w:rFonts w:ascii="Arial" w:hAnsi="Arial" w:cs="Arial"/>
          <w:sz w:val="24"/>
        </w:rPr>
        <w:t>ansvar</w:t>
      </w:r>
      <w:r w:rsidRPr="00C21345" w:rsidR="002B534E">
        <w:rPr>
          <w:rFonts w:ascii="Arial" w:hAnsi="Arial" w:cs="Arial"/>
          <w:sz w:val="24"/>
        </w:rPr>
        <w:t>ar</w:t>
      </w:r>
      <w:r w:rsidRPr="00C21345">
        <w:rPr>
          <w:rFonts w:ascii="Arial" w:hAnsi="Arial" w:cs="Arial"/>
          <w:sz w:val="24"/>
        </w:rPr>
        <w:t xml:space="preserve"> för tillståndsgivning och tillsyn enligt Alkohollagen (2010:1622)</w:t>
      </w:r>
      <w:r w:rsidR="002D6C47">
        <w:rPr>
          <w:rFonts w:ascii="Arial" w:hAnsi="Arial" w:cs="Arial"/>
          <w:sz w:val="24"/>
        </w:rPr>
        <w:t xml:space="preserve"> </w:t>
      </w:r>
      <w:r w:rsidRPr="00943971" w:rsidR="002D6C47">
        <w:rPr>
          <w:rFonts w:ascii="Arial" w:hAnsi="Arial" w:cs="Arial"/>
          <w:sz w:val="24"/>
        </w:rPr>
        <w:t>från och med 202</w:t>
      </w:r>
      <w:r w:rsidR="0065422C">
        <w:rPr>
          <w:rFonts w:ascii="Arial" w:hAnsi="Arial" w:cs="Arial"/>
          <w:sz w:val="24"/>
        </w:rPr>
        <w:t>4</w:t>
      </w:r>
      <w:r w:rsidRPr="00943971" w:rsidR="002D6C47">
        <w:rPr>
          <w:rFonts w:ascii="Arial" w:hAnsi="Arial" w:cs="Arial"/>
          <w:sz w:val="24"/>
        </w:rPr>
        <w:t>-01-01</w:t>
      </w:r>
      <w:r w:rsidR="0065422C">
        <w:rPr>
          <w:rFonts w:ascii="Arial" w:hAnsi="Arial" w:cs="Arial"/>
          <w:sz w:val="24"/>
        </w:rPr>
        <w:t xml:space="preserve"> (Malå) respektive 2026-01-01 (Norsjö)</w:t>
      </w:r>
      <w:r w:rsidRPr="00943971" w:rsidR="00D91C81">
        <w:rPr>
          <w:rFonts w:ascii="Arial" w:hAnsi="Arial" w:cs="Arial"/>
          <w:sz w:val="24"/>
        </w:rPr>
        <w:t>.</w:t>
      </w:r>
      <w:r w:rsidRPr="00C21345">
        <w:rPr>
          <w:rFonts w:ascii="Arial" w:hAnsi="Arial" w:cs="Arial"/>
          <w:sz w:val="24"/>
        </w:rPr>
        <w:t xml:space="preserve"> </w:t>
      </w:r>
    </w:p>
    <w:p w:rsidR="00B24EC0" w:rsidRPr="00C21345" w:rsidP="00893C93" w14:paraId="33CCF1FB" w14:textId="77777777">
      <w:pPr>
        <w:rPr>
          <w:rFonts w:ascii="Arial" w:hAnsi="Arial" w:cs="Arial"/>
          <w:sz w:val="24"/>
        </w:rPr>
      </w:pPr>
      <w:r w:rsidRPr="00C21345">
        <w:rPr>
          <w:rFonts w:ascii="Arial" w:hAnsi="Arial" w:cs="Arial"/>
          <w:sz w:val="24"/>
        </w:rPr>
        <w:t xml:space="preserve">I samverkan med restaurangägare vill </w:t>
      </w:r>
      <w:r w:rsidR="00BE06DF">
        <w:rPr>
          <w:rFonts w:ascii="Arial" w:hAnsi="Arial" w:cs="Arial"/>
          <w:sz w:val="24"/>
        </w:rPr>
        <w:t>kommune</w:t>
      </w:r>
      <w:r w:rsidR="0065422C">
        <w:rPr>
          <w:rFonts w:ascii="Arial" w:hAnsi="Arial" w:cs="Arial"/>
          <w:sz w:val="24"/>
        </w:rPr>
        <w:t>r</w:t>
      </w:r>
      <w:r w:rsidR="00BE06DF">
        <w:rPr>
          <w:rFonts w:ascii="Arial" w:hAnsi="Arial" w:cs="Arial"/>
          <w:sz w:val="24"/>
        </w:rPr>
        <w:t>n</w:t>
      </w:r>
      <w:r w:rsidR="0065422C">
        <w:rPr>
          <w:rFonts w:ascii="Arial" w:hAnsi="Arial" w:cs="Arial"/>
          <w:sz w:val="24"/>
        </w:rPr>
        <w:t>a</w:t>
      </w:r>
      <w:r w:rsidR="00BE06DF">
        <w:rPr>
          <w:rFonts w:ascii="Arial" w:hAnsi="Arial" w:cs="Arial"/>
          <w:sz w:val="24"/>
        </w:rPr>
        <w:t xml:space="preserve"> </w:t>
      </w:r>
      <w:r w:rsidRPr="00C21345">
        <w:rPr>
          <w:rFonts w:ascii="Arial" w:hAnsi="Arial" w:cs="Arial"/>
          <w:sz w:val="24"/>
        </w:rPr>
        <w:t>bidra till att behålla och utveckla goda restaurang- och boendemiljöer för kommune</w:t>
      </w:r>
      <w:r w:rsidR="0065422C">
        <w:rPr>
          <w:rFonts w:ascii="Arial" w:hAnsi="Arial" w:cs="Arial"/>
          <w:sz w:val="24"/>
        </w:rPr>
        <w:t>r</w:t>
      </w:r>
      <w:r w:rsidRPr="00C21345">
        <w:rPr>
          <w:rFonts w:ascii="Arial" w:hAnsi="Arial" w:cs="Arial"/>
          <w:sz w:val="24"/>
        </w:rPr>
        <w:t>n</w:t>
      </w:r>
      <w:r w:rsidR="0065422C">
        <w:rPr>
          <w:rFonts w:ascii="Arial" w:hAnsi="Arial" w:cs="Arial"/>
          <w:sz w:val="24"/>
        </w:rPr>
        <w:t>a</w:t>
      </w:r>
      <w:r w:rsidRPr="00C21345">
        <w:rPr>
          <w:rFonts w:ascii="Arial" w:hAnsi="Arial" w:cs="Arial"/>
          <w:sz w:val="24"/>
        </w:rPr>
        <w:t>s medborgare och besökare samt skapa förutsättningar för tillståndsinnehavarna att konkurrera på lika villkor.</w:t>
      </w:r>
    </w:p>
    <w:p w:rsidR="00B24EC0" w:rsidRPr="00C21345" w:rsidP="00893C93" w14:paraId="586C0765" w14:textId="77777777">
      <w:pPr>
        <w:rPr>
          <w:rFonts w:ascii="Arial" w:hAnsi="Arial" w:cs="Arial"/>
          <w:sz w:val="24"/>
        </w:rPr>
      </w:pPr>
      <w:r w:rsidRPr="00C21345">
        <w:rPr>
          <w:rFonts w:ascii="Arial" w:hAnsi="Arial" w:cs="Arial"/>
          <w:sz w:val="24"/>
        </w:rPr>
        <w:t xml:space="preserve">En tillståndshavares lämplighet kontrolleras vid ansökan </w:t>
      </w:r>
      <w:r w:rsidRPr="00C21345" w:rsidR="00893C93">
        <w:rPr>
          <w:rFonts w:ascii="Arial" w:hAnsi="Arial" w:cs="Arial"/>
          <w:sz w:val="24"/>
        </w:rPr>
        <w:t xml:space="preserve">men även </w:t>
      </w:r>
      <w:r w:rsidRPr="00C21345">
        <w:rPr>
          <w:rFonts w:ascii="Arial" w:hAnsi="Arial" w:cs="Arial"/>
          <w:sz w:val="24"/>
        </w:rPr>
        <w:t xml:space="preserve">årligen genom yttre och inre tillsyn. Svarta pengar och svart arbetskraft ska inte förknippas med restauranglivet i </w:t>
      </w:r>
      <w:r w:rsidRPr="00C21345" w:rsidR="00507BD4">
        <w:rPr>
          <w:rFonts w:ascii="Arial" w:hAnsi="Arial" w:cs="Arial"/>
          <w:sz w:val="24"/>
        </w:rPr>
        <w:t xml:space="preserve">Malå </w:t>
      </w:r>
      <w:r w:rsidR="001B21BD">
        <w:rPr>
          <w:rFonts w:ascii="Arial" w:hAnsi="Arial" w:cs="Arial"/>
          <w:sz w:val="24"/>
        </w:rPr>
        <w:t xml:space="preserve">och Norsjö </w:t>
      </w:r>
      <w:r w:rsidRPr="00C21345">
        <w:rPr>
          <w:rFonts w:ascii="Arial" w:hAnsi="Arial" w:cs="Arial"/>
          <w:sz w:val="24"/>
        </w:rPr>
        <w:t>kommun</w:t>
      </w:r>
      <w:r w:rsidR="001B21BD">
        <w:rPr>
          <w:rFonts w:ascii="Arial" w:hAnsi="Arial" w:cs="Arial"/>
          <w:sz w:val="24"/>
        </w:rPr>
        <w:t>er</w:t>
      </w:r>
      <w:r w:rsidRPr="00C21345">
        <w:rPr>
          <w:rFonts w:ascii="Arial" w:hAnsi="Arial" w:cs="Arial"/>
          <w:sz w:val="24"/>
        </w:rPr>
        <w:t xml:space="preserve">. Hög moral, etik och ansvarstagande på restaurangen </w:t>
      </w:r>
      <w:r w:rsidRPr="00C21345" w:rsidR="00893C93">
        <w:rPr>
          <w:rFonts w:ascii="Arial" w:hAnsi="Arial" w:cs="Arial"/>
          <w:sz w:val="24"/>
        </w:rPr>
        <w:t>och</w:t>
      </w:r>
      <w:r w:rsidRPr="00C21345">
        <w:rPr>
          <w:rFonts w:ascii="Arial" w:hAnsi="Arial" w:cs="Arial"/>
          <w:sz w:val="24"/>
        </w:rPr>
        <w:t xml:space="preserve"> i samhället i övrigt ska ligga i allas intresse. I samarbete med tillståndshavare, andra myndigheter, näringsidkare och medborgare vill vi skapa en positiv miljö kring kommune</w:t>
      </w:r>
      <w:r w:rsidR="001B21BD">
        <w:rPr>
          <w:rFonts w:ascii="Arial" w:hAnsi="Arial" w:cs="Arial"/>
          <w:sz w:val="24"/>
        </w:rPr>
        <w:t>rna</w:t>
      </w:r>
      <w:r w:rsidRPr="00C21345">
        <w:rPr>
          <w:rFonts w:ascii="Arial" w:hAnsi="Arial" w:cs="Arial"/>
          <w:sz w:val="24"/>
        </w:rPr>
        <w:t>s serveringsställen.</w:t>
      </w:r>
    </w:p>
    <w:p w:rsidR="00B24EC0" w:rsidRPr="00C21345" w:rsidP="00893C93" w14:paraId="43648608" w14:textId="77777777">
      <w:pPr>
        <w:rPr>
          <w:rFonts w:ascii="Arial" w:hAnsi="Arial" w:cs="Arial"/>
          <w:sz w:val="24"/>
        </w:rPr>
      </w:pPr>
      <w:r>
        <w:rPr>
          <w:rFonts w:ascii="Arial" w:hAnsi="Arial" w:cs="Arial"/>
          <w:sz w:val="24"/>
        </w:rPr>
        <w:t>Kommune</w:t>
      </w:r>
      <w:r w:rsidR="009C43E5">
        <w:rPr>
          <w:rFonts w:ascii="Arial" w:hAnsi="Arial" w:cs="Arial"/>
          <w:sz w:val="24"/>
        </w:rPr>
        <w:t>r</w:t>
      </w:r>
      <w:r>
        <w:rPr>
          <w:rFonts w:ascii="Arial" w:hAnsi="Arial" w:cs="Arial"/>
          <w:sz w:val="24"/>
        </w:rPr>
        <w:t>n</w:t>
      </w:r>
      <w:r w:rsidR="009C43E5">
        <w:rPr>
          <w:rFonts w:ascii="Arial" w:hAnsi="Arial" w:cs="Arial"/>
          <w:sz w:val="24"/>
        </w:rPr>
        <w:t>a</w:t>
      </w:r>
      <w:r w:rsidRPr="00C21345">
        <w:rPr>
          <w:rFonts w:ascii="Arial" w:hAnsi="Arial" w:cs="Arial"/>
          <w:sz w:val="24"/>
        </w:rPr>
        <w:t xml:space="preserve"> ser fördelar med att alkohol konsumeras på restaurangerna där det finns social kontroll. Tillståndshavare och sökande till serveringstillstånd ska uppleva att </w:t>
      </w:r>
      <w:r w:rsidR="0087787C">
        <w:rPr>
          <w:rFonts w:ascii="Arial" w:hAnsi="Arial" w:cs="Arial"/>
          <w:sz w:val="24"/>
        </w:rPr>
        <w:t>kommune</w:t>
      </w:r>
      <w:r w:rsidR="009C43E5">
        <w:rPr>
          <w:rFonts w:ascii="Arial" w:hAnsi="Arial" w:cs="Arial"/>
          <w:sz w:val="24"/>
        </w:rPr>
        <w:t>r</w:t>
      </w:r>
      <w:r w:rsidR="0087787C">
        <w:rPr>
          <w:rFonts w:ascii="Arial" w:hAnsi="Arial" w:cs="Arial"/>
          <w:sz w:val="24"/>
        </w:rPr>
        <w:t>n</w:t>
      </w:r>
      <w:r w:rsidR="009C43E5">
        <w:rPr>
          <w:rFonts w:ascii="Arial" w:hAnsi="Arial" w:cs="Arial"/>
          <w:sz w:val="24"/>
        </w:rPr>
        <w:t>a</w:t>
      </w:r>
      <w:r w:rsidR="0087787C">
        <w:rPr>
          <w:rFonts w:ascii="Arial" w:hAnsi="Arial" w:cs="Arial"/>
          <w:sz w:val="24"/>
        </w:rPr>
        <w:t>s</w:t>
      </w:r>
      <w:r w:rsidRPr="00C21345">
        <w:rPr>
          <w:rFonts w:ascii="Arial" w:hAnsi="Arial" w:cs="Arial"/>
          <w:sz w:val="24"/>
        </w:rPr>
        <w:t xml:space="preserve"> arbete har hög kvalitet, är rättssäkert och präglas av ett socialt ansvar inom ramen för alkohollagen och de kommunala riktlinjerna. </w:t>
      </w:r>
    </w:p>
    <w:p w:rsidR="00B24EC0" w:rsidRPr="00C21345" w:rsidP="00893C93" w14:paraId="0276C0AB" w14:textId="77777777">
      <w:pPr>
        <w:rPr>
          <w:rFonts w:ascii="Arial" w:hAnsi="Arial" w:cs="Arial"/>
          <w:sz w:val="24"/>
        </w:rPr>
      </w:pPr>
      <w:r w:rsidRPr="00C21345">
        <w:rPr>
          <w:rFonts w:ascii="Arial" w:hAnsi="Arial" w:cs="Arial"/>
          <w:sz w:val="24"/>
        </w:rPr>
        <w:t xml:space="preserve">Alkohollagen är en skyddslagstiftning vars mål är att skydda människor från de negativa effekterna av alkohol. Därför ska de positiva värdena som en restaurang erbjuder tillvaratas. Fylla, narkotika, våld och vapen, kriminalitet och diskriminering har inte något att göra med en god restaurangmiljö. </w:t>
      </w:r>
    </w:p>
    <w:p w:rsidR="00B24EC0" w:rsidRPr="00C21345" w:rsidP="00893C93" w14:paraId="20CA18D8" w14:textId="77777777">
      <w:pPr>
        <w:rPr>
          <w:rFonts w:ascii="Arial" w:hAnsi="Arial" w:cs="Arial"/>
          <w:sz w:val="24"/>
        </w:rPr>
      </w:pPr>
      <w:r w:rsidRPr="00C21345">
        <w:rPr>
          <w:rFonts w:ascii="Arial" w:hAnsi="Arial" w:cs="Arial"/>
          <w:sz w:val="24"/>
        </w:rPr>
        <w:t xml:space="preserve">Att skydda medborgarna och besökarnas hälsa är alltid </w:t>
      </w:r>
      <w:r w:rsidR="0087787C">
        <w:rPr>
          <w:rFonts w:ascii="Arial" w:hAnsi="Arial" w:cs="Arial"/>
          <w:sz w:val="24"/>
        </w:rPr>
        <w:t>kommune</w:t>
      </w:r>
      <w:r w:rsidR="009C43E5">
        <w:rPr>
          <w:rFonts w:ascii="Arial" w:hAnsi="Arial" w:cs="Arial"/>
          <w:sz w:val="24"/>
        </w:rPr>
        <w:t>rna</w:t>
      </w:r>
      <w:r w:rsidR="0087787C">
        <w:rPr>
          <w:rFonts w:ascii="Arial" w:hAnsi="Arial" w:cs="Arial"/>
          <w:sz w:val="24"/>
        </w:rPr>
        <w:t xml:space="preserve">s </w:t>
      </w:r>
      <w:r w:rsidRPr="00C21345">
        <w:rPr>
          <w:rFonts w:ascii="Arial" w:hAnsi="Arial" w:cs="Arial"/>
          <w:sz w:val="24"/>
        </w:rPr>
        <w:t>prioritet och om detta kollidera</w:t>
      </w:r>
      <w:r w:rsidRPr="00C21345" w:rsidR="002B534E">
        <w:rPr>
          <w:rFonts w:ascii="Arial" w:hAnsi="Arial" w:cs="Arial"/>
          <w:sz w:val="24"/>
        </w:rPr>
        <w:t>r</w:t>
      </w:r>
      <w:r w:rsidRPr="00C21345">
        <w:rPr>
          <w:rFonts w:ascii="Arial" w:hAnsi="Arial" w:cs="Arial"/>
          <w:sz w:val="24"/>
        </w:rPr>
        <w:t xml:space="preserve"> med näringsfriheten ska alltid skyddsaspekten ta över. </w:t>
      </w:r>
    </w:p>
    <w:p w:rsidR="008A2018" w:rsidRPr="00C21345" w:rsidP="008A2018" w14:paraId="0427DD35" w14:textId="77777777">
      <w:pPr>
        <w:rPr>
          <w:rFonts w:ascii="Arial" w:hAnsi="Arial" w:cs="Arial"/>
          <w:sz w:val="24"/>
        </w:rPr>
      </w:pPr>
    </w:p>
    <w:p w:rsidR="008A2018" w:rsidRPr="00C21345" w:rsidP="00822675" w14:paraId="085DF05B" w14:textId="77777777">
      <w:pPr>
        <w:pStyle w:val="Heading2"/>
        <w:rPr>
          <w:rFonts w:ascii="Arial" w:hAnsi="Arial"/>
          <w:sz w:val="24"/>
          <w:szCs w:val="24"/>
        </w:rPr>
      </w:pPr>
      <w:bookmarkStart w:id="4" w:name="_Toc121292697"/>
      <w:r w:rsidRPr="00C21345">
        <w:rPr>
          <w:rFonts w:ascii="Arial" w:hAnsi="Arial"/>
          <w:sz w:val="24"/>
          <w:szCs w:val="24"/>
        </w:rPr>
        <w:t>Alkohollagen (2010:1622)</w:t>
      </w:r>
      <w:bookmarkEnd w:id="4"/>
    </w:p>
    <w:p w:rsidR="00B24EC0" w:rsidRPr="00C21345" w:rsidP="00B24EC0" w14:paraId="16DA8C15" w14:textId="77777777">
      <w:pPr>
        <w:rPr>
          <w:rFonts w:ascii="Arial" w:hAnsi="Arial" w:cs="Arial"/>
          <w:sz w:val="24"/>
        </w:rPr>
      </w:pPr>
      <w:r w:rsidRPr="00C21345">
        <w:rPr>
          <w:rFonts w:ascii="Arial" w:hAnsi="Arial" w:cs="Arial"/>
          <w:sz w:val="24"/>
        </w:rPr>
        <w:t xml:space="preserve">Lagstiftning är ett viktigt instrument i den svenska alkoholpolitiken. Alkohollagen är en skyddslag som är till för att värna om människors hälsa och välbefinnande. Den ska bidra till att minska de negativa effekterna av alkoholkonsumtion. För att minska risken för våld och skador i restaurangmiljö finns i alkohollagen bestämmelser för hur servering av alkohol får gå till. Vid servering av alkohol ska ordning, nykterhet och trevnad råda. Det är samhället och inte marknaden som avgör behovet av alkoholservering. I de fall alkoholpolitisk hänsyn ställs mot näringspolitisk äger den alkoholpolitiska hänsynen företräde. </w:t>
      </w:r>
    </w:p>
    <w:p w:rsidR="008A2018" w:rsidRPr="00C21345" w:rsidP="008A2018" w14:paraId="593CBDDF" w14:textId="77777777">
      <w:pPr>
        <w:rPr>
          <w:rFonts w:ascii="Arial" w:hAnsi="Arial" w:cs="Arial"/>
          <w:sz w:val="24"/>
        </w:rPr>
      </w:pPr>
      <w:r w:rsidRPr="00C21345">
        <w:rPr>
          <w:rFonts w:ascii="Arial" w:hAnsi="Arial" w:cs="Arial"/>
          <w:sz w:val="24"/>
        </w:rPr>
        <w:t>Miljö</w:t>
      </w:r>
      <w:r w:rsidR="00157C90">
        <w:rPr>
          <w:rFonts w:ascii="Arial" w:hAnsi="Arial" w:cs="Arial"/>
          <w:sz w:val="24"/>
        </w:rPr>
        <w:t>-</w:t>
      </w:r>
      <w:r w:rsidRPr="00C21345">
        <w:rPr>
          <w:rFonts w:ascii="Arial" w:hAnsi="Arial" w:cs="Arial"/>
          <w:sz w:val="24"/>
        </w:rPr>
        <w:t xml:space="preserve"> och byggnämnden handlägger ansökan om serveringstillstånd enligt alkohollagen (2010:1622) och dessa riktlinjer. Nämnden får med självkostnadsprincipen som grund ta ut avgifter för tillståndsprövning</w:t>
      </w:r>
      <w:r w:rsidR="00C06930">
        <w:rPr>
          <w:rFonts w:ascii="Arial" w:hAnsi="Arial" w:cs="Arial"/>
          <w:sz w:val="24"/>
        </w:rPr>
        <w:t xml:space="preserve"> och </w:t>
      </w:r>
      <w:r w:rsidRPr="00C21345">
        <w:rPr>
          <w:rFonts w:ascii="Arial" w:hAnsi="Arial" w:cs="Arial"/>
          <w:sz w:val="24"/>
        </w:rPr>
        <w:t xml:space="preserve">tillsyn av den som innehar eller ansöker om tillstånd. En prövningsavgift ska betalas innan handläggning påbörjas och betalas inte tillbaka om ansökan inte beviljas. </w:t>
      </w:r>
    </w:p>
    <w:p w:rsidR="00822675" w:rsidRPr="00C21345" w:rsidP="008A2018" w14:paraId="0A4CEF5A" w14:textId="77777777">
      <w:pPr>
        <w:rPr>
          <w:rFonts w:ascii="Arial" w:hAnsi="Arial" w:cs="Arial"/>
          <w:sz w:val="24"/>
        </w:rPr>
      </w:pPr>
    </w:p>
    <w:p w:rsidR="008A2018" w:rsidRPr="00C21345" w:rsidP="00B24EC0" w14:paraId="44871348" w14:textId="77777777">
      <w:pPr>
        <w:pStyle w:val="Heading1"/>
        <w:rPr>
          <w:rFonts w:ascii="Arial" w:hAnsi="Arial"/>
          <w:sz w:val="24"/>
        </w:rPr>
      </w:pPr>
      <w:bookmarkStart w:id="5" w:name="_Toc121292698"/>
      <w:r w:rsidRPr="00C21345">
        <w:rPr>
          <w:rFonts w:ascii="Arial" w:hAnsi="Arial"/>
          <w:sz w:val="24"/>
        </w:rPr>
        <w:t>Ansökan</w:t>
      </w:r>
      <w:bookmarkEnd w:id="5"/>
    </w:p>
    <w:p w:rsidR="00B24EC0" w:rsidRPr="00C21345" w:rsidP="00893C93" w14:paraId="0CFB84DB" w14:textId="77777777">
      <w:pPr>
        <w:rPr>
          <w:rFonts w:ascii="Arial" w:hAnsi="Arial" w:cs="Arial"/>
          <w:sz w:val="24"/>
        </w:rPr>
      </w:pPr>
      <w:r w:rsidRPr="00C21345">
        <w:rPr>
          <w:rFonts w:ascii="Arial" w:hAnsi="Arial" w:cs="Arial"/>
          <w:sz w:val="24"/>
        </w:rPr>
        <w:t>Ansökan om serveringstillstånd skickas till Miljö- och</w:t>
      </w:r>
      <w:r w:rsidRPr="00C21345" w:rsidR="001D0483">
        <w:rPr>
          <w:rFonts w:ascii="Arial" w:hAnsi="Arial" w:cs="Arial"/>
          <w:sz w:val="24"/>
        </w:rPr>
        <w:t xml:space="preserve"> </w:t>
      </w:r>
      <w:r w:rsidRPr="00C21345">
        <w:rPr>
          <w:rFonts w:ascii="Arial" w:hAnsi="Arial" w:cs="Arial"/>
          <w:sz w:val="24"/>
        </w:rPr>
        <w:t>byggnämnden. Ansökan görs via kommunens e-tjänst eller blankett som finn</w:t>
      </w:r>
      <w:r w:rsidRPr="002A50AF">
        <w:rPr>
          <w:rFonts w:ascii="Arial" w:hAnsi="Arial" w:cs="Arial"/>
          <w:sz w:val="24"/>
        </w:rPr>
        <w:t xml:space="preserve">s på </w:t>
      </w:r>
      <w:r w:rsidRPr="002A50AF" w:rsidR="001D0483">
        <w:rPr>
          <w:rFonts w:ascii="Arial" w:hAnsi="Arial" w:cs="Arial"/>
          <w:sz w:val="24"/>
        </w:rPr>
        <w:t>Malå</w:t>
      </w:r>
      <w:r w:rsidRPr="002A50AF">
        <w:rPr>
          <w:rFonts w:ascii="Arial" w:hAnsi="Arial" w:cs="Arial"/>
          <w:sz w:val="24"/>
        </w:rPr>
        <w:t xml:space="preserve"> kommuns hemsida:</w:t>
      </w:r>
      <w:r w:rsidRPr="00C21345">
        <w:rPr>
          <w:rFonts w:ascii="Arial" w:hAnsi="Arial" w:cs="Arial"/>
          <w:sz w:val="24"/>
        </w:rPr>
        <w:t xml:space="preserve"> </w:t>
      </w:r>
      <w:hyperlink r:id="rId14" w:history="1">
        <w:r w:rsidRPr="00C21345" w:rsidR="001D0483">
          <w:rPr>
            <w:rStyle w:val="Hyperlink"/>
            <w:rFonts w:ascii="Arial" w:hAnsi="Arial" w:cs="Arial"/>
            <w:sz w:val="24"/>
          </w:rPr>
          <w:t>www.mala.se</w:t>
        </w:r>
      </w:hyperlink>
    </w:p>
    <w:p w:rsidR="001D0483" w:rsidRPr="00C21345" w:rsidP="00893C93" w14:paraId="282474EA" w14:textId="77777777">
      <w:pPr>
        <w:rPr>
          <w:rFonts w:ascii="Arial" w:hAnsi="Arial" w:cs="Arial"/>
          <w:sz w:val="24"/>
        </w:rPr>
      </w:pPr>
    </w:p>
    <w:p w:rsidR="00B24EC0" w:rsidRPr="00943971" w:rsidP="00893C93" w14:paraId="19A6070F" w14:textId="77777777">
      <w:pPr>
        <w:rPr>
          <w:rFonts w:ascii="Arial" w:hAnsi="Arial" w:cs="Arial"/>
          <w:sz w:val="24"/>
        </w:rPr>
      </w:pPr>
      <w:r w:rsidRPr="00C21345">
        <w:rPr>
          <w:rFonts w:ascii="Arial" w:hAnsi="Arial" w:cs="Arial"/>
          <w:sz w:val="24"/>
        </w:rPr>
        <w:t>Tillståndsprövningen görs enligt alkohollagen (2010:1622)</w:t>
      </w:r>
      <w:r w:rsidRPr="00C21345" w:rsidR="00893C93">
        <w:rPr>
          <w:rFonts w:ascii="Arial" w:hAnsi="Arial" w:cs="Arial"/>
          <w:sz w:val="24"/>
        </w:rPr>
        <w:t xml:space="preserve"> som</w:t>
      </w:r>
      <w:r w:rsidRPr="00C21345">
        <w:rPr>
          <w:rFonts w:ascii="Arial" w:hAnsi="Arial" w:cs="Arial"/>
          <w:sz w:val="24"/>
        </w:rPr>
        <w:t xml:space="preserve"> medger följande typer av </w:t>
      </w:r>
      <w:r w:rsidRPr="00943971">
        <w:rPr>
          <w:rFonts w:ascii="Arial" w:hAnsi="Arial" w:cs="Arial"/>
          <w:sz w:val="24"/>
        </w:rPr>
        <w:t>serveringstillstånd:</w:t>
      </w:r>
    </w:p>
    <w:p w:rsidR="00B24EC0" w:rsidRPr="00943971" w:rsidP="00B01382" w14:paraId="116979F5" w14:textId="77777777">
      <w:pPr>
        <w:numPr>
          <w:ilvl w:val="0"/>
          <w:numId w:val="13"/>
        </w:numPr>
        <w:rPr>
          <w:rFonts w:ascii="Arial" w:hAnsi="Arial" w:cs="Arial"/>
          <w:sz w:val="24"/>
        </w:rPr>
      </w:pPr>
      <w:r w:rsidRPr="00943971">
        <w:rPr>
          <w:rFonts w:ascii="Arial" w:hAnsi="Arial" w:cs="Arial"/>
          <w:sz w:val="24"/>
        </w:rPr>
        <w:t xml:space="preserve">Stadigvarande serveringstillstånd till allmänheten </w:t>
      </w:r>
    </w:p>
    <w:p w:rsidR="00B24EC0" w:rsidRPr="00943971" w:rsidP="00B01382" w14:paraId="167865A0" w14:textId="77777777">
      <w:pPr>
        <w:numPr>
          <w:ilvl w:val="0"/>
          <w:numId w:val="13"/>
        </w:numPr>
        <w:rPr>
          <w:rFonts w:ascii="Arial" w:hAnsi="Arial" w:cs="Arial"/>
          <w:sz w:val="24"/>
        </w:rPr>
      </w:pPr>
      <w:r w:rsidRPr="00943971">
        <w:rPr>
          <w:rFonts w:ascii="Arial" w:hAnsi="Arial" w:cs="Arial"/>
          <w:sz w:val="24"/>
        </w:rPr>
        <w:t xml:space="preserve">Stadigvarande serveringstillstånd till allmänheten för pausservering </w:t>
      </w:r>
    </w:p>
    <w:p w:rsidR="00B24EC0" w:rsidRPr="00943971" w:rsidP="00B01382" w14:paraId="23DF78C1" w14:textId="77777777">
      <w:pPr>
        <w:numPr>
          <w:ilvl w:val="0"/>
          <w:numId w:val="13"/>
        </w:numPr>
        <w:rPr>
          <w:rFonts w:ascii="Arial" w:hAnsi="Arial" w:cs="Arial"/>
          <w:sz w:val="24"/>
        </w:rPr>
      </w:pPr>
      <w:r w:rsidRPr="00943971">
        <w:rPr>
          <w:rFonts w:ascii="Arial" w:hAnsi="Arial" w:cs="Arial"/>
          <w:sz w:val="24"/>
        </w:rPr>
        <w:t xml:space="preserve">Stadigvarande serveringstillstånd till slutet sällskap, genom så kallad klubbrättighet (föreningar, företag med flera) eller festvåningsverksamhet </w:t>
      </w:r>
    </w:p>
    <w:p w:rsidR="00B24EC0" w:rsidRPr="00943971" w:rsidP="00B01382" w14:paraId="4F283E7B" w14:textId="77777777">
      <w:pPr>
        <w:numPr>
          <w:ilvl w:val="0"/>
          <w:numId w:val="13"/>
        </w:numPr>
        <w:rPr>
          <w:rFonts w:ascii="Arial" w:hAnsi="Arial" w:cs="Arial"/>
          <w:sz w:val="24"/>
        </w:rPr>
      </w:pPr>
      <w:r w:rsidRPr="00943971">
        <w:rPr>
          <w:rFonts w:ascii="Arial" w:hAnsi="Arial" w:cs="Arial"/>
          <w:sz w:val="24"/>
        </w:rPr>
        <w:t xml:space="preserve">Stadigvarande serveringstillstånd för catering till slutet sällskap </w:t>
      </w:r>
    </w:p>
    <w:p w:rsidR="00B24EC0" w:rsidRPr="00943971" w:rsidP="00B01382" w14:paraId="55F1E1A1" w14:textId="77777777">
      <w:pPr>
        <w:numPr>
          <w:ilvl w:val="0"/>
          <w:numId w:val="13"/>
        </w:numPr>
        <w:rPr>
          <w:rFonts w:ascii="Arial" w:hAnsi="Arial" w:cs="Arial"/>
          <w:sz w:val="24"/>
        </w:rPr>
      </w:pPr>
      <w:r w:rsidRPr="00943971">
        <w:rPr>
          <w:rFonts w:ascii="Arial" w:hAnsi="Arial" w:cs="Arial"/>
          <w:sz w:val="24"/>
        </w:rPr>
        <w:t xml:space="preserve">Stadigvarande provsmakningstillstånd för tillverkare av alkoholdrycker </w:t>
      </w:r>
    </w:p>
    <w:p w:rsidR="00B24EC0" w:rsidRPr="00943971" w:rsidP="00B01382" w14:paraId="3B69BB60" w14:textId="77777777">
      <w:pPr>
        <w:numPr>
          <w:ilvl w:val="0"/>
          <w:numId w:val="13"/>
        </w:numPr>
        <w:rPr>
          <w:rFonts w:ascii="Arial" w:hAnsi="Arial" w:cs="Arial"/>
          <w:sz w:val="24"/>
        </w:rPr>
      </w:pPr>
      <w:r w:rsidRPr="00943971">
        <w:rPr>
          <w:rFonts w:ascii="Arial" w:hAnsi="Arial" w:cs="Arial"/>
          <w:sz w:val="24"/>
        </w:rPr>
        <w:t xml:space="preserve">Tillfälligt serveringstillstånd till allmänheten </w:t>
      </w:r>
    </w:p>
    <w:p w:rsidR="00B24EC0" w:rsidRPr="00943971" w:rsidP="00B01382" w14:paraId="62461C34" w14:textId="77777777">
      <w:pPr>
        <w:numPr>
          <w:ilvl w:val="0"/>
          <w:numId w:val="13"/>
        </w:numPr>
        <w:rPr>
          <w:rFonts w:ascii="Arial" w:hAnsi="Arial" w:cs="Arial"/>
          <w:sz w:val="24"/>
        </w:rPr>
      </w:pPr>
      <w:r w:rsidRPr="00943971">
        <w:rPr>
          <w:rFonts w:ascii="Arial" w:hAnsi="Arial" w:cs="Arial"/>
          <w:sz w:val="24"/>
        </w:rPr>
        <w:t xml:space="preserve">Tillfälligt serveringstillstånd till slutet sällskap </w:t>
      </w:r>
    </w:p>
    <w:p w:rsidR="00B24EC0" w:rsidRPr="00943971" w:rsidP="00B01382" w14:paraId="36B4D7EC" w14:textId="77777777">
      <w:pPr>
        <w:numPr>
          <w:ilvl w:val="0"/>
          <w:numId w:val="13"/>
        </w:numPr>
        <w:rPr>
          <w:rFonts w:ascii="Arial" w:hAnsi="Arial" w:cs="Arial"/>
          <w:color w:val="000000" w:themeColor="text1"/>
          <w:sz w:val="24"/>
        </w:rPr>
      </w:pPr>
      <w:r w:rsidRPr="00943971">
        <w:rPr>
          <w:rFonts w:ascii="Arial" w:hAnsi="Arial" w:cs="Arial"/>
          <w:color w:val="000000" w:themeColor="text1"/>
          <w:sz w:val="24"/>
        </w:rPr>
        <w:t xml:space="preserve">Tillfälligt provsmakningstillstånd för tillverkare av alkoholdrycker </w:t>
      </w:r>
    </w:p>
    <w:p w:rsidR="00822675" w:rsidRPr="002A50AF" w14:paraId="52CC5B30" w14:textId="77777777">
      <w:pPr>
        <w:numPr>
          <w:ilvl w:val="0"/>
          <w:numId w:val="13"/>
        </w:numPr>
        <w:rPr>
          <w:rFonts w:ascii="Arial" w:hAnsi="Arial" w:cs="Arial"/>
          <w:color w:val="000000" w:themeColor="text1"/>
          <w:sz w:val="24"/>
        </w:rPr>
      </w:pPr>
      <w:r w:rsidRPr="002A50AF">
        <w:rPr>
          <w:rFonts w:ascii="Arial" w:hAnsi="Arial" w:cs="Arial"/>
          <w:color w:val="000000" w:themeColor="text1"/>
          <w:sz w:val="24"/>
        </w:rPr>
        <w:t xml:space="preserve">Tillfälligt provsmakningstillstånd för partihandlare av alkoholdrycker </w:t>
      </w:r>
    </w:p>
    <w:p w:rsidR="009318F7" w:rsidRPr="002A50AF" w14:paraId="04D33435" w14:textId="77777777">
      <w:pPr>
        <w:numPr>
          <w:ilvl w:val="0"/>
          <w:numId w:val="13"/>
        </w:numPr>
        <w:rPr>
          <w:rFonts w:ascii="Arial" w:hAnsi="Arial" w:cs="Arial"/>
          <w:color w:val="000000" w:themeColor="text1"/>
          <w:sz w:val="24"/>
        </w:rPr>
      </w:pPr>
      <w:r w:rsidRPr="002A50AF">
        <w:rPr>
          <w:rFonts w:ascii="Arial" w:hAnsi="Arial" w:cs="Arial"/>
          <w:color w:val="000000" w:themeColor="text1"/>
          <w:sz w:val="24"/>
        </w:rPr>
        <w:t>Gårdsförsäljning</w:t>
      </w:r>
    </w:p>
    <w:p w:rsidR="00110281" w:rsidRPr="00C21345" w:rsidP="00110281" w14:paraId="35867AB8" w14:textId="77777777">
      <w:pPr>
        <w:ind w:left="720"/>
        <w:rPr>
          <w:rFonts w:ascii="Arial" w:hAnsi="Arial" w:cs="Arial"/>
          <w:sz w:val="24"/>
        </w:rPr>
      </w:pPr>
    </w:p>
    <w:p w:rsidR="00B24EC0" w:rsidRPr="00C21345" w:rsidP="00822675" w14:paraId="031EB7CB" w14:textId="77777777">
      <w:pPr>
        <w:pStyle w:val="Heading1"/>
        <w:rPr>
          <w:rFonts w:ascii="Arial" w:hAnsi="Arial"/>
          <w:sz w:val="24"/>
        </w:rPr>
      </w:pPr>
      <w:bookmarkStart w:id="6" w:name="_Toc121292699"/>
      <w:r w:rsidRPr="00C21345">
        <w:rPr>
          <w:rFonts w:ascii="Arial" w:hAnsi="Arial"/>
          <w:sz w:val="24"/>
        </w:rPr>
        <w:t>Stadigvarande serveringstillstånd</w:t>
      </w:r>
      <w:bookmarkEnd w:id="6"/>
    </w:p>
    <w:p w:rsidR="00B24EC0" w:rsidRPr="00C21345" w:rsidP="00B01382" w14:paraId="4C7D9D25" w14:textId="77777777">
      <w:pPr>
        <w:rPr>
          <w:rFonts w:ascii="Arial" w:hAnsi="Arial" w:cs="Arial"/>
          <w:sz w:val="24"/>
        </w:rPr>
      </w:pPr>
      <w:r w:rsidRPr="00C21345">
        <w:rPr>
          <w:rFonts w:ascii="Arial" w:hAnsi="Arial" w:cs="Arial"/>
          <w:sz w:val="24"/>
        </w:rPr>
        <w:t>Vid tillståndsprövning för stadigvarande serveringstillstånd till allmänheten tar tillståndsmyndigheten hänsyn till bland annat:</w:t>
      </w:r>
    </w:p>
    <w:p w:rsidR="00B24EC0" w:rsidRPr="00C21345" w:rsidP="00B01382" w14:paraId="0A026957" w14:textId="77777777">
      <w:pPr>
        <w:numPr>
          <w:ilvl w:val="0"/>
          <w:numId w:val="14"/>
        </w:numPr>
        <w:rPr>
          <w:rFonts w:ascii="Arial" w:hAnsi="Arial" w:cs="Arial"/>
          <w:sz w:val="24"/>
        </w:rPr>
      </w:pPr>
      <w:r w:rsidRPr="00C21345">
        <w:rPr>
          <w:rFonts w:ascii="Arial" w:hAnsi="Arial" w:cs="Arial"/>
          <w:sz w:val="24"/>
        </w:rPr>
        <w:t>Sökandes personliga och ekonomiska lämplighet</w:t>
      </w:r>
    </w:p>
    <w:p w:rsidR="00B24EC0" w:rsidRPr="00C21345" w:rsidP="00B01382" w14:paraId="198FF15F" w14:textId="77777777">
      <w:pPr>
        <w:numPr>
          <w:ilvl w:val="0"/>
          <w:numId w:val="14"/>
        </w:numPr>
        <w:rPr>
          <w:rFonts w:ascii="Arial" w:hAnsi="Arial" w:cs="Arial"/>
          <w:sz w:val="24"/>
        </w:rPr>
      </w:pPr>
      <w:r w:rsidRPr="00C21345">
        <w:rPr>
          <w:rFonts w:ascii="Arial" w:hAnsi="Arial" w:cs="Arial"/>
          <w:sz w:val="24"/>
        </w:rPr>
        <w:t>Lokalens lämplighet, belägenhet och nyttjanderätten till serveringsutrymmet</w:t>
      </w:r>
    </w:p>
    <w:p w:rsidR="00B24EC0" w:rsidRPr="00C21345" w:rsidP="00B01382" w14:paraId="422B76EB" w14:textId="77777777">
      <w:pPr>
        <w:numPr>
          <w:ilvl w:val="0"/>
          <w:numId w:val="14"/>
        </w:numPr>
        <w:rPr>
          <w:rFonts w:ascii="Arial" w:hAnsi="Arial" w:cs="Arial"/>
          <w:sz w:val="24"/>
        </w:rPr>
      </w:pPr>
      <w:r w:rsidRPr="00C21345">
        <w:rPr>
          <w:rFonts w:ascii="Arial" w:hAnsi="Arial" w:cs="Arial"/>
          <w:sz w:val="24"/>
        </w:rPr>
        <w:t>Verksamhetens inriktning och omfattning</w:t>
      </w:r>
    </w:p>
    <w:p w:rsidR="00B24EC0" w:rsidRPr="00C21345" w:rsidP="00B01382" w14:paraId="187DF20F" w14:textId="77777777">
      <w:pPr>
        <w:numPr>
          <w:ilvl w:val="0"/>
          <w:numId w:val="14"/>
        </w:numPr>
        <w:rPr>
          <w:rFonts w:ascii="Arial" w:hAnsi="Arial" w:cs="Arial"/>
          <w:sz w:val="24"/>
        </w:rPr>
      </w:pPr>
      <w:r w:rsidRPr="00C21345">
        <w:rPr>
          <w:rFonts w:ascii="Arial" w:hAnsi="Arial" w:cs="Arial"/>
          <w:sz w:val="24"/>
        </w:rPr>
        <w:t>Serveringstider</w:t>
      </w:r>
    </w:p>
    <w:p w:rsidR="00B24EC0" w:rsidRPr="00C21345" w:rsidP="00B01382" w14:paraId="32BBF760" w14:textId="77777777">
      <w:pPr>
        <w:numPr>
          <w:ilvl w:val="0"/>
          <w:numId w:val="14"/>
        </w:numPr>
        <w:rPr>
          <w:rFonts w:ascii="Arial" w:hAnsi="Arial" w:cs="Arial"/>
          <w:sz w:val="24"/>
        </w:rPr>
      </w:pPr>
      <w:r w:rsidRPr="00C21345">
        <w:rPr>
          <w:rFonts w:ascii="Arial" w:hAnsi="Arial" w:cs="Arial"/>
          <w:sz w:val="24"/>
        </w:rPr>
        <w:t>Uppfyllelse av matkravet gällande meny och kök</w:t>
      </w:r>
    </w:p>
    <w:p w:rsidR="00B24EC0" w:rsidRPr="00C21345" w:rsidP="00B01382" w14:paraId="700DF41D" w14:textId="77777777">
      <w:pPr>
        <w:numPr>
          <w:ilvl w:val="0"/>
          <w:numId w:val="14"/>
        </w:numPr>
        <w:rPr>
          <w:rFonts w:ascii="Arial" w:hAnsi="Arial" w:cs="Arial"/>
          <w:sz w:val="24"/>
        </w:rPr>
      </w:pPr>
      <w:r w:rsidRPr="00C21345">
        <w:rPr>
          <w:rFonts w:ascii="Arial" w:hAnsi="Arial" w:cs="Arial"/>
          <w:sz w:val="24"/>
        </w:rPr>
        <w:t>Företagets policy och handlingsplan gällande alkohol, narkotika, hot, våld och sexuella trakasserier.</w:t>
      </w:r>
    </w:p>
    <w:p w:rsidR="00822675" w:rsidRPr="00C21345" w:rsidP="00822675" w14:paraId="625AFF5C" w14:textId="77777777">
      <w:pPr>
        <w:ind w:left="720"/>
        <w:rPr>
          <w:rFonts w:ascii="Arial" w:hAnsi="Arial" w:cs="Arial"/>
          <w:sz w:val="24"/>
        </w:rPr>
      </w:pPr>
    </w:p>
    <w:p w:rsidR="00822675" w:rsidRPr="00C21345" w:rsidP="00822675" w14:paraId="58034BF4" w14:textId="77777777">
      <w:pPr>
        <w:pStyle w:val="Heading1"/>
        <w:rPr>
          <w:rFonts w:ascii="Arial" w:hAnsi="Arial"/>
          <w:sz w:val="24"/>
        </w:rPr>
      </w:pPr>
      <w:bookmarkStart w:id="7" w:name="_Toc121292700"/>
      <w:r w:rsidRPr="00C21345">
        <w:rPr>
          <w:rFonts w:ascii="Arial" w:hAnsi="Arial"/>
          <w:sz w:val="24"/>
        </w:rPr>
        <w:t>Stadigvarande säsongstillstånd/periodiskt tillstånd</w:t>
      </w:r>
      <w:bookmarkEnd w:id="7"/>
      <w:r w:rsidRPr="00C21345">
        <w:rPr>
          <w:rFonts w:ascii="Arial" w:hAnsi="Arial"/>
          <w:sz w:val="24"/>
        </w:rPr>
        <w:t xml:space="preserve"> </w:t>
      </w:r>
    </w:p>
    <w:p w:rsidR="00822675" w:rsidRPr="00C21345" w:rsidP="00822675" w14:paraId="1185C030" w14:textId="77777777">
      <w:pPr>
        <w:rPr>
          <w:rFonts w:ascii="Arial" w:hAnsi="Arial" w:cs="Arial"/>
          <w:sz w:val="24"/>
        </w:rPr>
      </w:pPr>
      <w:r w:rsidRPr="00C21345">
        <w:rPr>
          <w:rFonts w:ascii="Arial" w:hAnsi="Arial" w:cs="Arial"/>
          <w:sz w:val="24"/>
        </w:rPr>
        <w:t xml:space="preserve">Vid tillståndsprövning för stadigvarande säsongstillstånd tar tillståndsmyndigheten hänsyn till samma förutsättningar som för ett stadigvarande året runt. Denna typ av tillstånd ska anmälas till kommunen när start och stängning sker, detta för att tillsyn ska kunna utföras. Ett säsongstillstånd är i stora delar som ett stadigvarande till </w:t>
      </w:r>
      <w:r w:rsidRPr="00C21345">
        <w:rPr>
          <w:rFonts w:ascii="Arial" w:hAnsi="Arial" w:cs="Arial"/>
          <w:sz w:val="24"/>
        </w:rPr>
        <w:t>allmänheten men pågår inte året runt.  Stadigvarande periodiska tillstånd är för verksamheter som har öppet exempelvis från den 15 till den sista varje månad.</w:t>
      </w:r>
    </w:p>
    <w:p w:rsidR="00822675" w:rsidRPr="00A13466" w:rsidP="00822675" w14:paraId="532A9E2B" w14:textId="77777777"/>
    <w:p w:rsidR="003C7F36" w:rsidRPr="00C21345" w:rsidP="00822675" w14:paraId="2502C252" w14:textId="77777777">
      <w:pPr>
        <w:pStyle w:val="Heading2"/>
        <w:rPr>
          <w:rFonts w:ascii="Arial" w:hAnsi="Arial"/>
          <w:sz w:val="24"/>
          <w:szCs w:val="24"/>
        </w:rPr>
      </w:pPr>
      <w:bookmarkStart w:id="8" w:name="_Toc121292701"/>
      <w:r w:rsidRPr="00C21345">
        <w:rPr>
          <w:rFonts w:ascii="Arial" w:hAnsi="Arial"/>
          <w:sz w:val="24"/>
          <w:szCs w:val="24"/>
        </w:rPr>
        <w:t>Riktlinje</w:t>
      </w:r>
      <w:bookmarkEnd w:id="8"/>
    </w:p>
    <w:p w:rsidR="003C7F36" w:rsidRPr="00C21345" w:rsidP="003C7F36" w14:paraId="75E59070" w14:textId="77777777">
      <w:pPr>
        <w:pStyle w:val="font-normal"/>
        <w:shd w:val="clear" w:color="auto" w:fill="FFFFFF"/>
        <w:spacing w:before="75" w:beforeAutospacing="0" w:after="150" w:afterAutospacing="0" w:line="264" w:lineRule="auto"/>
        <w:rPr>
          <w:rFonts w:ascii="Arial" w:hAnsi="Arial" w:cs="Arial"/>
        </w:rPr>
      </w:pPr>
      <w:r w:rsidRPr="00C21345">
        <w:rPr>
          <w:rFonts w:ascii="Arial" w:hAnsi="Arial" w:cs="Arial"/>
        </w:rPr>
        <w:t xml:space="preserve">Vid servering och försäljning av hela flaskor med spritdryck, hinkar med öl, shotsbrickor eller liknande </w:t>
      </w:r>
      <w:r w:rsidRPr="00C21345" w:rsidR="002F4BC2">
        <w:rPr>
          <w:rFonts w:ascii="Arial" w:hAnsi="Arial" w:cs="Arial"/>
        </w:rPr>
        <w:t>ska</w:t>
      </w:r>
      <w:r w:rsidRPr="00C21345">
        <w:rPr>
          <w:rFonts w:ascii="Arial" w:hAnsi="Arial" w:cs="Arial"/>
        </w:rPr>
        <w:t xml:space="preserve"> särskild återhållsamhet iakttagas. Sådan typ av servering </w:t>
      </w:r>
      <w:r w:rsidRPr="00C21345" w:rsidR="002F4BC2">
        <w:rPr>
          <w:rFonts w:ascii="Arial" w:hAnsi="Arial" w:cs="Arial"/>
        </w:rPr>
        <w:t>ska</w:t>
      </w:r>
      <w:r w:rsidRPr="00C21345">
        <w:rPr>
          <w:rFonts w:ascii="Arial" w:hAnsi="Arial" w:cs="Arial"/>
        </w:rPr>
        <w:t xml:space="preserve"> enbart ske i form av bordsservering. Vid stort besöksantal och där överblickbarheten är begränsad </w:t>
      </w:r>
      <w:r w:rsidRPr="00C21345" w:rsidR="002F4BC2">
        <w:rPr>
          <w:rFonts w:ascii="Arial" w:hAnsi="Arial" w:cs="Arial"/>
        </w:rPr>
        <w:t>ska</w:t>
      </w:r>
      <w:r w:rsidRPr="00C21345">
        <w:rPr>
          <w:rFonts w:ascii="Arial" w:hAnsi="Arial" w:cs="Arial"/>
        </w:rPr>
        <w:t xml:space="preserve"> servering som inte är bordsservering ske efter modellen ”en enhet per synbar gäst</w:t>
      </w:r>
      <w:r w:rsidRPr="00C21345" w:rsidR="002F4BC2">
        <w:rPr>
          <w:rFonts w:ascii="Arial" w:hAnsi="Arial" w:cs="Arial"/>
        </w:rPr>
        <w:t>”</w:t>
      </w:r>
      <w:r w:rsidRPr="00C21345">
        <w:rPr>
          <w:rFonts w:ascii="Arial" w:hAnsi="Arial" w:cs="Arial"/>
        </w:rPr>
        <w:t xml:space="preserve">. </w:t>
      </w:r>
    </w:p>
    <w:p w:rsidR="00C5529D" w:rsidRPr="00C21345" w:rsidP="00C5529D" w14:paraId="02E311ED" w14:textId="77777777">
      <w:pPr>
        <w:shd w:val="clear" w:color="auto" w:fill="FFFFFF"/>
        <w:spacing w:after="180" w:line="240" w:lineRule="auto"/>
        <w:rPr>
          <w:rFonts w:ascii="Arial" w:hAnsi="Arial" w:cs="Arial"/>
          <w:sz w:val="24"/>
          <w:shd w:val="clear" w:color="auto" w:fill="FFFFFF"/>
        </w:rPr>
      </w:pPr>
      <w:r w:rsidRPr="00C21345">
        <w:rPr>
          <w:rFonts w:ascii="Arial" w:hAnsi="Arial" w:cs="Arial"/>
          <w:sz w:val="24"/>
          <w:shd w:val="clear" w:color="auto" w:fill="FFFFFF"/>
        </w:rPr>
        <w:t xml:space="preserve">På bad och </w:t>
      </w:r>
      <w:r w:rsidRPr="00C21345" w:rsidR="00110281">
        <w:rPr>
          <w:rFonts w:ascii="Arial" w:hAnsi="Arial" w:cs="Arial"/>
          <w:sz w:val="24"/>
          <w:shd w:val="clear" w:color="auto" w:fill="FFFFFF"/>
        </w:rPr>
        <w:t>spaanläggningar</w:t>
      </w:r>
      <w:r w:rsidRPr="00C21345">
        <w:rPr>
          <w:rFonts w:ascii="Arial" w:hAnsi="Arial" w:cs="Arial"/>
          <w:sz w:val="24"/>
          <w:shd w:val="clear" w:color="auto" w:fill="FFFFFF"/>
        </w:rPr>
        <w:t xml:space="preserve"> ska villkor för bordsservering</w:t>
      </w:r>
      <w:r w:rsidRPr="00C21345" w:rsidR="008A2018">
        <w:rPr>
          <w:rFonts w:ascii="Arial" w:hAnsi="Arial" w:cs="Arial"/>
          <w:sz w:val="24"/>
          <w:shd w:val="clear" w:color="auto" w:fill="FFFFFF"/>
        </w:rPr>
        <w:t xml:space="preserve"> övervägas</w:t>
      </w:r>
      <w:r w:rsidRPr="00C21345">
        <w:rPr>
          <w:rFonts w:ascii="Arial" w:hAnsi="Arial" w:cs="Arial"/>
          <w:sz w:val="24"/>
          <w:shd w:val="clear" w:color="auto" w:fill="FFFFFF"/>
        </w:rPr>
        <w:t>.</w:t>
      </w:r>
    </w:p>
    <w:p w:rsidR="00822675" w:rsidRPr="00C21345" w:rsidP="00C5529D" w14:paraId="5C3360AD" w14:textId="77777777">
      <w:pPr>
        <w:shd w:val="clear" w:color="auto" w:fill="FFFFFF"/>
        <w:spacing w:after="180" w:line="240" w:lineRule="auto"/>
        <w:rPr>
          <w:rFonts w:ascii="Arial" w:hAnsi="Arial" w:cs="Arial"/>
          <w:sz w:val="24"/>
          <w:shd w:val="clear" w:color="auto" w:fill="FFFFFF"/>
        </w:rPr>
      </w:pPr>
    </w:p>
    <w:p w:rsidR="00B24EC0" w:rsidRPr="00C21345" w:rsidP="00822675" w14:paraId="3A10B3CD" w14:textId="77777777">
      <w:pPr>
        <w:pStyle w:val="Heading1"/>
        <w:rPr>
          <w:rFonts w:ascii="Arial" w:hAnsi="Arial"/>
          <w:sz w:val="24"/>
        </w:rPr>
      </w:pPr>
      <w:bookmarkStart w:id="9" w:name="_Toc121292702"/>
      <w:r w:rsidRPr="00C21345">
        <w:rPr>
          <w:rFonts w:ascii="Arial" w:hAnsi="Arial"/>
          <w:sz w:val="24"/>
        </w:rPr>
        <w:t>Tillfälliga serveringstillstånd</w:t>
      </w:r>
      <w:bookmarkEnd w:id="9"/>
    </w:p>
    <w:p w:rsidR="00B24EC0" w:rsidRPr="00C21345" w:rsidP="00B01382" w14:paraId="2DCE9FFB" w14:textId="77777777">
      <w:pPr>
        <w:rPr>
          <w:rFonts w:ascii="Arial" w:hAnsi="Arial" w:cs="Arial"/>
          <w:sz w:val="24"/>
        </w:rPr>
      </w:pPr>
      <w:r w:rsidRPr="00C21345">
        <w:rPr>
          <w:rFonts w:ascii="Arial" w:hAnsi="Arial" w:cs="Arial"/>
          <w:sz w:val="24"/>
        </w:rPr>
        <w:t>Vid tillståndsprövning för tillfälliga serveringstillstånd tar tillståndsmyndigheten hänsyn till bland annat:</w:t>
      </w:r>
    </w:p>
    <w:p w:rsidR="00B24EC0" w:rsidRPr="00C21345" w:rsidP="00B01382" w14:paraId="6ADC3839" w14:textId="77777777">
      <w:pPr>
        <w:numPr>
          <w:ilvl w:val="0"/>
          <w:numId w:val="15"/>
        </w:numPr>
        <w:rPr>
          <w:rFonts w:ascii="Arial" w:hAnsi="Arial" w:cs="Arial"/>
          <w:sz w:val="24"/>
        </w:rPr>
      </w:pPr>
      <w:r w:rsidRPr="00C21345">
        <w:rPr>
          <w:rFonts w:ascii="Arial" w:hAnsi="Arial" w:cs="Arial"/>
          <w:sz w:val="24"/>
        </w:rPr>
        <w:t xml:space="preserve">Sökanden ska ha beviljats markupplåtelse/hyreskontrakt för lokalen. </w:t>
      </w:r>
    </w:p>
    <w:p w:rsidR="00B24EC0" w:rsidRPr="00C21345" w:rsidP="00B01382" w14:paraId="1D65CCF5" w14:textId="77777777">
      <w:pPr>
        <w:numPr>
          <w:ilvl w:val="0"/>
          <w:numId w:val="15"/>
        </w:numPr>
        <w:rPr>
          <w:rFonts w:ascii="Arial" w:hAnsi="Arial" w:cs="Arial"/>
          <w:sz w:val="24"/>
        </w:rPr>
      </w:pPr>
      <w:r w:rsidRPr="00C21345">
        <w:rPr>
          <w:rFonts w:ascii="Arial" w:hAnsi="Arial" w:cs="Arial"/>
          <w:sz w:val="24"/>
        </w:rPr>
        <w:t xml:space="preserve">Sökanden ska ha beviljats rätt att disponera markytan/lokalen. </w:t>
      </w:r>
    </w:p>
    <w:p w:rsidR="00B24EC0" w:rsidRPr="00C21345" w:rsidP="00B01382" w14:paraId="65749C5B" w14:textId="77777777">
      <w:pPr>
        <w:numPr>
          <w:ilvl w:val="0"/>
          <w:numId w:val="15"/>
        </w:numPr>
        <w:rPr>
          <w:rFonts w:ascii="Arial" w:hAnsi="Arial" w:cs="Arial"/>
          <w:sz w:val="24"/>
        </w:rPr>
      </w:pPr>
      <w:r w:rsidRPr="00C21345">
        <w:rPr>
          <w:rFonts w:ascii="Arial" w:hAnsi="Arial" w:cs="Arial"/>
          <w:sz w:val="24"/>
        </w:rPr>
        <w:t>Sökanden ska uppfylla kraven på ekonomisk lämplighet i enlighet med 8 kap. 12 § AL.</w:t>
      </w:r>
    </w:p>
    <w:p w:rsidR="00B24EC0" w:rsidRPr="00C21345" w:rsidP="00B01382" w14:paraId="459F4898" w14:textId="77777777">
      <w:pPr>
        <w:numPr>
          <w:ilvl w:val="0"/>
          <w:numId w:val="15"/>
        </w:numPr>
        <w:rPr>
          <w:rFonts w:ascii="Arial" w:hAnsi="Arial" w:cs="Arial"/>
          <w:sz w:val="24"/>
        </w:rPr>
      </w:pPr>
      <w:r w:rsidRPr="00C21345">
        <w:rPr>
          <w:rFonts w:ascii="Arial" w:hAnsi="Arial" w:cs="Arial"/>
          <w:sz w:val="24"/>
        </w:rPr>
        <w:t>Kraven på livsmedelshantering ska vara uppfyllda.</w:t>
      </w:r>
    </w:p>
    <w:p w:rsidR="00B24EC0" w:rsidRPr="00C21345" w:rsidP="00B01382" w14:paraId="0AB0BA86" w14:textId="77777777">
      <w:pPr>
        <w:numPr>
          <w:ilvl w:val="0"/>
          <w:numId w:val="15"/>
        </w:numPr>
        <w:rPr>
          <w:rFonts w:ascii="Arial" w:hAnsi="Arial" w:cs="Arial"/>
          <w:sz w:val="24"/>
        </w:rPr>
      </w:pPr>
      <w:r w:rsidRPr="00C21345">
        <w:rPr>
          <w:rFonts w:ascii="Arial" w:hAnsi="Arial" w:cs="Arial"/>
          <w:sz w:val="24"/>
        </w:rPr>
        <w:t xml:space="preserve">Lagad eller på annat sätt tillredd mat ska kunna tillhandahållas. </w:t>
      </w:r>
    </w:p>
    <w:p w:rsidR="00B24EC0" w:rsidRPr="00C21345" w:rsidP="00B01382" w14:paraId="38F06F36" w14:textId="77777777">
      <w:pPr>
        <w:numPr>
          <w:ilvl w:val="0"/>
          <w:numId w:val="15"/>
        </w:numPr>
        <w:rPr>
          <w:rFonts w:ascii="Arial" w:hAnsi="Arial" w:cs="Arial"/>
          <w:sz w:val="24"/>
        </w:rPr>
      </w:pPr>
      <w:r w:rsidRPr="00C21345">
        <w:rPr>
          <w:rFonts w:ascii="Arial" w:hAnsi="Arial" w:cs="Arial"/>
          <w:sz w:val="24"/>
        </w:rPr>
        <w:t xml:space="preserve">Serveringen ska bedrivas inom en avgränsad serveringsyta, med tillfredsställande antal sittplatser och tydliga avgränsningar. </w:t>
      </w:r>
    </w:p>
    <w:p w:rsidR="00B24EC0" w:rsidRPr="00C21345" w:rsidP="00B01382" w14:paraId="7AE73DDC" w14:textId="77777777">
      <w:pPr>
        <w:numPr>
          <w:ilvl w:val="0"/>
          <w:numId w:val="15"/>
        </w:numPr>
        <w:rPr>
          <w:rFonts w:ascii="Arial" w:hAnsi="Arial" w:cs="Arial"/>
          <w:sz w:val="24"/>
        </w:rPr>
      </w:pPr>
      <w:r w:rsidRPr="00C21345">
        <w:rPr>
          <w:rFonts w:ascii="Arial" w:hAnsi="Arial" w:cs="Arial"/>
          <w:sz w:val="24"/>
        </w:rPr>
        <w:t xml:space="preserve">Servering av alkoholdrycker bör avslutas senast klockan 01:00. </w:t>
      </w:r>
    </w:p>
    <w:p w:rsidR="00B24EC0" w:rsidP="00B01382" w14:paraId="143D198F" w14:textId="77777777">
      <w:pPr>
        <w:numPr>
          <w:ilvl w:val="0"/>
          <w:numId w:val="15"/>
        </w:numPr>
        <w:rPr>
          <w:rFonts w:ascii="Arial" w:hAnsi="Arial" w:cs="Arial"/>
          <w:sz w:val="24"/>
        </w:rPr>
      </w:pPr>
      <w:r w:rsidRPr="00C21345">
        <w:rPr>
          <w:rFonts w:ascii="Arial" w:hAnsi="Arial" w:cs="Arial"/>
          <w:sz w:val="24"/>
        </w:rPr>
        <w:t xml:space="preserve">Betryggande tillsyn över serveringen måste garanteras. </w:t>
      </w:r>
    </w:p>
    <w:p w:rsidR="00B24EC0" w:rsidRPr="00C21345" w:rsidP="00B01382" w14:paraId="070A4783" w14:textId="77777777">
      <w:pPr>
        <w:rPr>
          <w:rFonts w:ascii="Arial" w:hAnsi="Arial" w:cs="Arial"/>
          <w:sz w:val="24"/>
        </w:rPr>
      </w:pPr>
      <w:r w:rsidRPr="00C21345">
        <w:rPr>
          <w:rFonts w:ascii="Arial" w:hAnsi="Arial" w:cs="Arial"/>
          <w:sz w:val="24"/>
        </w:rPr>
        <w:t>Återhållsamhet ska gälla för arrangemang som riktar sig till barn eller idrottsevenemang</w:t>
      </w:r>
      <w:r w:rsidRPr="00C21345" w:rsidR="00B01382">
        <w:rPr>
          <w:rFonts w:ascii="Arial" w:hAnsi="Arial" w:cs="Arial"/>
          <w:sz w:val="24"/>
        </w:rPr>
        <w:t>.</w:t>
      </w:r>
    </w:p>
    <w:p w:rsidR="00822675" w:rsidRPr="00C21345" w:rsidP="00B01382" w14:paraId="306627C9" w14:textId="77777777">
      <w:pPr>
        <w:rPr>
          <w:rFonts w:ascii="Arial" w:hAnsi="Arial" w:cs="Arial"/>
          <w:sz w:val="24"/>
        </w:rPr>
      </w:pPr>
    </w:p>
    <w:p w:rsidR="00F50351" w:rsidRPr="00C21345" w:rsidP="00822675" w14:paraId="5A111087" w14:textId="77777777">
      <w:pPr>
        <w:pStyle w:val="Heading2"/>
        <w:rPr>
          <w:rFonts w:ascii="Arial" w:hAnsi="Arial"/>
          <w:sz w:val="24"/>
          <w:szCs w:val="24"/>
        </w:rPr>
      </w:pPr>
      <w:bookmarkStart w:id="10" w:name="_Toc121292703"/>
      <w:r w:rsidRPr="00C21345">
        <w:rPr>
          <w:rFonts w:ascii="Arial" w:hAnsi="Arial"/>
          <w:sz w:val="24"/>
          <w:szCs w:val="24"/>
        </w:rPr>
        <w:t>Riktlinje</w:t>
      </w:r>
      <w:bookmarkEnd w:id="10"/>
    </w:p>
    <w:p w:rsidR="007C116F" w:rsidP="007C116F" w14:paraId="5BB3E1F5" w14:textId="77777777">
      <w:pPr>
        <w:rPr>
          <w:rFonts w:ascii="Arial" w:hAnsi="Arial" w:cs="Arial"/>
          <w:sz w:val="24"/>
        </w:rPr>
      </w:pPr>
      <w:r w:rsidRPr="00C21345">
        <w:rPr>
          <w:rFonts w:ascii="Arial" w:hAnsi="Arial" w:cs="Arial"/>
          <w:sz w:val="24"/>
        </w:rPr>
        <w:t>Servering av spritdrycker bör inte medges med undantag av servering till slutna sällskap inom ramen för evenemanget.</w:t>
      </w:r>
    </w:p>
    <w:p w:rsidR="00B24EC0" w:rsidRPr="00C21345" w:rsidP="00B01382" w14:paraId="1EF068D2" w14:textId="77777777">
      <w:pPr>
        <w:rPr>
          <w:rFonts w:ascii="Arial" w:hAnsi="Arial" w:cs="Arial"/>
          <w:sz w:val="24"/>
        </w:rPr>
      </w:pPr>
      <w:r w:rsidRPr="00C21345">
        <w:rPr>
          <w:rFonts w:ascii="Arial" w:hAnsi="Arial" w:cs="Arial"/>
          <w:sz w:val="24"/>
        </w:rPr>
        <w:t xml:space="preserve">Tillfälliga serveringstillstånd till allmänheten räknas som </w:t>
      </w:r>
      <w:r w:rsidRPr="00C21345" w:rsidR="008F1074">
        <w:rPr>
          <w:rFonts w:ascii="Arial" w:hAnsi="Arial" w:cs="Arial"/>
          <w:sz w:val="24"/>
        </w:rPr>
        <w:t xml:space="preserve">ett </w:t>
      </w:r>
      <w:r w:rsidRPr="00C21345">
        <w:rPr>
          <w:rFonts w:ascii="Arial" w:hAnsi="Arial" w:cs="Arial"/>
          <w:sz w:val="24"/>
        </w:rPr>
        <w:t xml:space="preserve">enstaka tillfälle eller en enstaka tidsperiod. Med </w:t>
      </w:r>
      <w:r w:rsidRPr="00C21345" w:rsidR="008F1074">
        <w:rPr>
          <w:rFonts w:ascii="Arial" w:hAnsi="Arial" w:cs="Arial"/>
          <w:sz w:val="24"/>
        </w:rPr>
        <w:t xml:space="preserve">en </w:t>
      </w:r>
      <w:r w:rsidRPr="00C21345">
        <w:rPr>
          <w:rFonts w:ascii="Arial" w:hAnsi="Arial" w:cs="Arial"/>
          <w:sz w:val="24"/>
        </w:rPr>
        <w:t>enstaka tidsperiod avses enligt praxis några dagar upp till max 3 månader. Tillfällig servering såväl till allmänheten som till slutna sällskap förutsätter att det inte är fråga om regelbundet återkommande verksamhet</w:t>
      </w:r>
      <w:r w:rsidRPr="002A50AF" w:rsidR="00D14B63">
        <w:rPr>
          <w:rFonts w:ascii="Arial" w:hAnsi="Arial" w:cs="Arial"/>
          <w:sz w:val="24"/>
        </w:rPr>
        <w:t>.</w:t>
      </w:r>
      <w:r w:rsidRPr="002A50AF">
        <w:rPr>
          <w:rFonts w:ascii="Arial" w:hAnsi="Arial" w:cs="Arial"/>
          <w:sz w:val="24"/>
        </w:rPr>
        <w:t xml:space="preserve"> Som riktmärke anges </w:t>
      </w:r>
      <w:r w:rsidRPr="002A50AF" w:rsidR="003D4CB2">
        <w:rPr>
          <w:rFonts w:ascii="Arial" w:hAnsi="Arial" w:cs="Arial"/>
          <w:sz w:val="24"/>
        </w:rPr>
        <w:t>högst</w:t>
      </w:r>
      <w:r w:rsidRPr="002A50AF">
        <w:rPr>
          <w:rFonts w:ascii="Arial" w:hAnsi="Arial" w:cs="Arial"/>
          <w:sz w:val="24"/>
        </w:rPr>
        <w:t xml:space="preserve"> </w:t>
      </w:r>
      <w:r w:rsidRPr="002A50AF" w:rsidR="003D4CB2">
        <w:rPr>
          <w:rFonts w:ascii="Arial" w:hAnsi="Arial" w:cs="Arial"/>
          <w:sz w:val="24"/>
        </w:rPr>
        <w:t>6</w:t>
      </w:r>
      <w:r w:rsidRPr="002A50AF">
        <w:rPr>
          <w:rFonts w:ascii="Arial" w:hAnsi="Arial" w:cs="Arial"/>
          <w:sz w:val="24"/>
        </w:rPr>
        <w:t xml:space="preserve"> tillfällen per år.</w:t>
      </w:r>
      <w:r w:rsidRPr="002A50AF" w:rsidR="006E7640">
        <w:rPr>
          <w:rFonts w:ascii="Arial" w:hAnsi="Arial" w:cs="Arial"/>
          <w:sz w:val="24"/>
        </w:rPr>
        <w:t xml:space="preserve"> Om ett evenemang avser längre period än två månader ska det bedömas utifrån de kriterier som gäller för stadigvarande serveringsverksamhet.</w:t>
      </w:r>
    </w:p>
    <w:p w:rsidR="00B24EC0" w:rsidRPr="00C21345" w:rsidP="00B01382" w14:paraId="07F1FA96" w14:textId="77777777">
      <w:pPr>
        <w:rPr>
          <w:rFonts w:ascii="Arial" w:hAnsi="Arial" w:cs="Arial"/>
          <w:sz w:val="24"/>
        </w:rPr>
      </w:pPr>
      <w:r w:rsidRPr="00C21345">
        <w:rPr>
          <w:rFonts w:ascii="Arial" w:hAnsi="Arial" w:cs="Arial"/>
          <w:sz w:val="24"/>
        </w:rPr>
        <w:t>Antalet tillståndstillfällen i en viss serveringslokal ska också vara av betydelse. Anordnas ofta tillfälligt servering till olika sällskap, vid fler tillfällen än tio per år</w:t>
      </w:r>
      <w:r w:rsidRPr="00C21345" w:rsidR="003B2261">
        <w:rPr>
          <w:rFonts w:ascii="Arial" w:hAnsi="Arial" w:cs="Arial"/>
          <w:sz w:val="24"/>
        </w:rPr>
        <w:t>,</w:t>
      </w:r>
      <w:r w:rsidRPr="00C21345">
        <w:rPr>
          <w:rFonts w:ascii="Arial" w:hAnsi="Arial" w:cs="Arial"/>
          <w:sz w:val="24"/>
        </w:rPr>
        <w:t xml:space="preserve"> i samma lokal ska stadigvarande serveringstillstånd sökas. </w:t>
      </w:r>
    </w:p>
    <w:p w:rsidR="001D0483" w:rsidRPr="00C21345" w:rsidP="00B01382" w14:paraId="69270C1B" w14:textId="77777777">
      <w:pPr>
        <w:rPr>
          <w:rFonts w:ascii="Arial" w:hAnsi="Arial" w:cs="Arial"/>
          <w:sz w:val="24"/>
        </w:rPr>
      </w:pPr>
    </w:p>
    <w:p w:rsidR="00B24EC0" w:rsidRPr="00C21345" w:rsidP="00822675" w14:paraId="1A0849D1" w14:textId="77777777">
      <w:pPr>
        <w:pStyle w:val="Heading1"/>
        <w:rPr>
          <w:rFonts w:ascii="Arial" w:hAnsi="Arial"/>
          <w:sz w:val="24"/>
        </w:rPr>
      </w:pPr>
      <w:bookmarkStart w:id="11" w:name="_Toc121292704"/>
      <w:r w:rsidRPr="00C21345">
        <w:rPr>
          <w:rFonts w:ascii="Arial" w:hAnsi="Arial"/>
          <w:sz w:val="24"/>
        </w:rPr>
        <w:t>Vad är ett slutet sällskap</w:t>
      </w:r>
      <w:r w:rsidRPr="00C21345" w:rsidR="00822675">
        <w:rPr>
          <w:rFonts w:ascii="Arial" w:hAnsi="Arial"/>
          <w:sz w:val="24"/>
        </w:rPr>
        <w:t>?</w:t>
      </w:r>
      <w:bookmarkEnd w:id="11"/>
    </w:p>
    <w:p w:rsidR="00B24EC0" w:rsidRPr="00C21345" w:rsidP="00B24EC0" w14:paraId="4B04A0E1" w14:textId="77777777">
      <w:pPr>
        <w:rPr>
          <w:rFonts w:ascii="Arial" w:hAnsi="Arial" w:cs="Arial"/>
          <w:snapToGrid w:val="0"/>
          <w:sz w:val="24"/>
        </w:rPr>
      </w:pPr>
      <w:r w:rsidRPr="00C21345">
        <w:rPr>
          <w:rFonts w:ascii="Arial" w:hAnsi="Arial" w:cs="Arial"/>
          <w:snapToGrid w:val="0"/>
          <w:sz w:val="24"/>
        </w:rPr>
        <w:t>Eftersom kraven för tillstånd för stadigvarande servering till allmänheten är högre än för tillstånd till servering i slutna sällskap respektive tillfälliga tillstånd är det viktigt att frågan om den tänkta serveringen avser allmänheten eller inte utred</w:t>
      </w:r>
      <w:r w:rsidRPr="00C21345" w:rsidR="00D02D7B">
        <w:rPr>
          <w:rFonts w:ascii="Arial" w:hAnsi="Arial" w:cs="Arial"/>
          <w:snapToGrid w:val="0"/>
          <w:sz w:val="24"/>
        </w:rPr>
        <w:t>s</w:t>
      </w:r>
      <w:r w:rsidRPr="00C21345">
        <w:rPr>
          <w:rFonts w:ascii="Arial" w:hAnsi="Arial" w:cs="Arial"/>
          <w:snapToGrid w:val="0"/>
          <w:sz w:val="24"/>
        </w:rPr>
        <w:t xml:space="preserve"> vid tillståndsprövningen.</w:t>
      </w:r>
    </w:p>
    <w:p w:rsidR="00B24EC0" w:rsidRPr="00C21345" w:rsidP="00B24EC0" w14:paraId="0B9CBC4C" w14:textId="77777777">
      <w:pPr>
        <w:rPr>
          <w:rFonts w:ascii="Arial" w:hAnsi="Arial" w:cs="Arial"/>
          <w:snapToGrid w:val="0"/>
          <w:sz w:val="24"/>
        </w:rPr>
      </w:pPr>
      <w:r w:rsidRPr="00C21345">
        <w:rPr>
          <w:rFonts w:ascii="Arial" w:hAnsi="Arial" w:cs="Arial"/>
          <w:snapToGrid w:val="0"/>
          <w:sz w:val="24"/>
        </w:rPr>
        <w:t>För att det skall kunna vara fråga om ett slutet sällskap krävs att medlemskretsen är känd före det aktuella arrangemanget. Det är alltså inte fråga om ett slutet sällskap om till exempel medlemskap kan lösas i entrén till den aktuella tillställningen.</w:t>
      </w:r>
    </w:p>
    <w:p w:rsidR="00B24EC0" w:rsidRPr="00C21345" w:rsidP="00B24EC0" w14:paraId="16F059F2" w14:textId="77777777">
      <w:pPr>
        <w:rPr>
          <w:rFonts w:ascii="Arial" w:hAnsi="Arial" w:cs="Arial"/>
          <w:snapToGrid w:val="0"/>
          <w:sz w:val="24"/>
        </w:rPr>
      </w:pPr>
      <w:r w:rsidRPr="00C21345">
        <w:rPr>
          <w:rFonts w:ascii="Arial" w:hAnsi="Arial" w:cs="Arial"/>
          <w:snapToGrid w:val="0"/>
          <w:sz w:val="24"/>
        </w:rPr>
        <w:t>Vidare krävs att det finns ett gemensamt intresse eller annat innehållsmässigt samband mellan medlemmarna</w:t>
      </w:r>
      <w:r w:rsidRPr="00C21345" w:rsidR="003B2261">
        <w:rPr>
          <w:rFonts w:ascii="Arial" w:hAnsi="Arial" w:cs="Arial"/>
          <w:snapToGrid w:val="0"/>
          <w:sz w:val="24"/>
        </w:rPr>
        <w:t>. N</w:t>
      </w:r>
      <w:r w:rsidRPr="00C21345">
        <w:rPr>
          <w:rFonts w:ascii="Arial" w:hAnsi="Arial" w:cs="Arial"/>
          <w:snapToGrid w:val="0"/>
          <w:sz w:val="24"/>
        </w:rPr>
        <w:t>ågot sådant samband kan normalt inte anses finnas till exempel vad gäller gäster på ett hotell. Exempel på underlag som kan användas för att bedöma denna fråga kan vara föreningsstadgar, uppgifter om styrelsens sammansättning, styrelse- eller årsmötesprotokoll, verksamhetsberättelse och medlemsförteckning.</w:t>
      </w:r>
    </w:p>
    <w:p w:rsidR="00B24EC0" w:rsidRPr="00C21345" w:rsidP="00B24EC0" w14:paraId="1DB76472" w14:textId="77777777">
      <w:pPr>
        <w:rPr>
          <w:rFonts w:ascii="Arial" w:hAnsi="Arial" w:cs="Arial"/>
          <w:snapToGrid w:val="0"/>
          <w:sz w:val="24"/>
        </w:rPr>
      </w:pPr>
      <w:r w:rsidRPr="00C21345">
        <w:rPr>
          <w:rFonts w:ascii="Arial" w:hAnsi="Arial" w:cs="Arial"/>
          <w:snapToGrid w:val="0"/>
          <w:sz w:val="24"/>
        </w:rPr>
        <w:t>Antalet medlemmar kan också vara av betydelse. Föreningar som omfattar en stor del av invånarna på en ort eller en lokalförening som även är öppen för en organisations samtliga medlemmar inom en viss region eller inom landet torde exempelvis normalt inte kunna anses vara slutna sällskap</w:t>
      </w:r>
      <w:r w:rsidRPr="00C21345" w:rsidR="00477AE5">
        <w:rPr>
          <w:rFonts w:ascii="Arial" w:hAnsi="Arial" w:cs="Arial"/>
          <w:snapToGrid w:val="0"/>
          <w:sz w:val="24"/>
        </w:rPr>
        <w:t>.</w:t>
      </w:r>
    </w:p>
    <w:p w:rsidR="00B24EC0" w:rsidRPr="00C21345" w:rsidP="00B24EC0" w14:paraId="1F95207D" w14:textId="77777777">
      <w:pPr>
        <w:rPr>
          <w:rFonts w:ascii="Arial" w:hAnsi="Arial" w:cs="Arial"/>
          <w:snapToGrid w:val="0"/>
          <w:sz w:val="24"/>
        </w:rPr>
      </w:pPr>
      <w:r w:rsidRPr="00C21345">
        <w:rPr>
          <w:rFonts w:ascii="Arial" w:hAnsi="Arial" w:cs="Arial"/>
          <w:snapToGrid w:val="0"/>
          <w:sz w:val="24"/>
        </w:rPr>
        <w:t>Slutligen gäller att en tillställning som är allmän sammankomst eller offentlig tillställning enligt ordningslagens bestämmelser kan inte vara ett slutet sällskap i alkohollagens mening</w:t>
      </w:r>
      <w:r>
        <w:rPr>
          <w:rStyle w:val="FootnoteReference"/>
          <w:rFonts w:ascii="Arial" w:hAnsi="Arial" w:cs="Arial"/>
          <w:snapToGrid w:val="0"/>
          <w:sz w:val="24"/>
        </w:rPr>
        <w:footnoteReference w:id="3"/>
      </w:r>
      <w:r w:rsidRPr="00C21345">
        <w:rPr>
          <w:rFonts w:ascii="Arial" w:hAnsi="Arial" w:cs="Arial"/>
          <w:snapToGrid w:val="0"/>
          <w:sz w:val="24"/>
        </w:rPr>
        <w:t>.</w:t>
      </w:r>
    </w:p>
    <w:p w:rsidR="00B24EC0" w:rsidRPr="00F51E3F" w:rsidP="00B24EC0" w14:paraId="370C224B" w14:textId="77777777">
      <w:pPr>
        <w:rPr>
          <w:rFonts w:ascii="Arial" w:hAnsi="Arial" w:cs="Arial"/>
          <w:snapToGrid w:val="0"/>
          <w:sz w:val="24"/>
        </w:rPr>
      </w:pPr>
      <w:r w:rsidRPr="00F51E3F">
        <w:rPr>
          <w:rFonts w:ascii="Arial" w:hAnsi="Arial" w:cs="Arial"/>
          <w:snapToGrid w:val="0"/>
          <w:sz w:val="24"/>
        </w:rPr>
        <w:t>Sammanfattningsvis kan sägas att följande punkter bör beaktas vid bedömningen av om ett sällskap skall anses vara slutet eller inte:</w:t>
      </w:r>
    </w:p>
    <w:p w:rsidR="00B24EC0" w:rsidRPr="00F51E3F" w:rsidP="003B2261" w14:paraId="678C6AA4" w14:textId="77777777">
      <w:pPr>
        <w:numPr>
          <w:ilvl w:val="0"/>
          <w:numId w:val="16"/>
        </w:numPr>
        <w:rPr>
          <w:rFonts w:ascii="Arial" w:hAnsi="Arial" w:cs="Arial"/>
          <w:snapToGrid w:val="0"/>
          <w:sz w:val="24"/>
        </w:rPr>
      </w:pPr>
      <w:r w:rsidRPr="00F51E3F">
        <w:rPr>
          <w:rFonts w:ascii="Arial" w:hAnsi="Arial" w:cs="Arial"/>
          <w:snapToGrid w:val="0"/>
          <w:sz w:val="24"/>
        </w:rPr>
        <w:t>hur medlemskap förvärvas</w:t>
      </w:r>
    </w:p>
    <w:p w:rsidR="00B24EC0" w:rsidRPr="00F51E3F" w:rsidP="003B2261" w14:paraId="10E3F5CA" w14:textId="77777777">
      <w:pPr>
        <w:numPr>
          <w:ilvl w:val="0"/>
          <w:numId w:val="16"/>
        </w:numPr>
        <w:rPr>
          <w:rFonts w:ascii="Arial" w:hAnsi="Arial" w:cs="Arial"/>
          <w:snapToGrid w:val="0"/>
          <w:sz w:val="24"/>
        </w:rPr>
      </w:pPr>
      <w:r w:rsidRPr="00F51E3F">
        <w:rPr>
          <w:rFonts w:ascii="Arial" w:hAnsi="Arial" w:cs="Arial"/>
          <w:snapToGrid w:val="0"/>
          <w:sz w:val="24"/>
        </w:rPr>
        <w:t>om det finns något innehållsmässigt samband mellan medlemmarna i sällskapet</w:t>
      </w:r>
    </w:p>
    <w:p w:rsidR="00B24EC0" w:rsidRPr="00F51E3F" w:rsidP="003B2261" w14:paraId="1459028E" w14:textId="77777777">
      <w:pPr>
        <w:numPr>
          <w:ilvl w:val="0"/>
          <w:numId w:val="16"/>
        </w:numPr>
        <w:rPr>
          <w:rFonts w:ascii="Arial" w:hAnsi="Arial" w:cs="Arial"/>
          <w:snapToGrid w:val="0"/>
          <w:sz w:val="24"/>
        </w:rPr>
      </w:pPr>
      <w:r w:rsidRPr="00F51E3F">
        <w:rPr>
          <w:rFonts w:ascii="Arial" w:hAnsi="Arial" w:cs="Arial"/>
          <w:snapToGrid w:val="0"/>
          <w:sz w:val="24"/>
        </w:rPr>
        <w:t>omfattningen av det slutna sällskapet samt</w:t>
      </w:r>
    </w:p>
    <w:p w:rsidR="00B24EC0" w:rsidRPr="00F51E3F" w:rsidP="003B2261" w14:paraId="35C3AF98" w14:textId="77777777">
      <w:pPr>
        <w:numPr>
          <w:ilvl w:val="0"/>
          <w:numId w:val="16"/>
        </w:numPr>
        <w:rPr>
          <w:rFonts w:ascii="Arial" w:hAnsi="Arial" w:cs="Arial"/>
          <w:snapToGrid w:val="0"/>
          <w:sz w:val="24"/>
        </w:rPr>
      </w:pPr>
      <w:r w:rsidRPr="00F51E3F">
        <w:rPr>
          <w:rFonts w:ascii="Arial" w:hAnsi="Arial" w:cs="Arial"/>
          <w:snapToGrid w:val="0"/>
          <w:sz w:val="24"/>
        </w:rPr>
        <w:t>utformningen av eventuell annonsering</w:t>
      </w:r>
    </w:p>
    <w:p w:rsidR="00B24EC0" w:rsidRPr="00F51E3F" w:rsidP="00B24EC0" w14:paraId="2F3421ED" w14:textId="77777777">
      <w:pPr>
        <w:rPr>
          <w:rFonts w:ascii="Arial" w:hAnsi="Arial" w:cs="Arial"/>
          <w:sz w:val="24"/>
        </w:rPr>
      </w:pPr>
      <w:r w:rsidRPr="00F51E3F">
        <w:rPr>
          <w:rFonts w:ascii="Arial" w:hAnsi="Arial" w:cs="Arial"/>
          <w:snapToGrid w:val="0"/>
          <w:sz w:val="24"/>
        </w:rPr>
        <w:t xml:space="preserve">Av tillståndsbeviset </w:t>
      </w:r>
      <w:r w:rsidRPr="00F51E3F" w:rsidR="00F31589">
        <w:rPr>
          <w:rFonts w:ascii="Arial" w:hAnsi="Arial" w:cs="Arial"/>
          <w:snapToGrid w:val="0"/>
          <w:sz w:val="24"/>
        </w:rPr>
        <w:t>ska det</w:t>
      </w:r>
      <w:r w:rsidRPr="00F51E3F">
        <w:rPr>
          <w:rFonts w:ascii="Arial" w:hAnsi="Arial" w:cs="Arial"/>
          <w:snapToGrid w:val="0"/>
          <w:sz w:val="24"/>
        </w:rPr>
        <w:t xml:space="preserve"> klart framgå om tillståndet avser en klubbrättighet eller festvåningsrättighet.</w:t>
      </w:r>
      <w:r w:rsidRPr="00F51E3F">
        <w:rPr>
          <w:rFonts w:ascii="Arial" w:hAnsi="Arial" w:cs="Arial"/>
          <w:sz w:val="24"/>
        </w:rPr>
        <w:t xml:space="preserve"> </w:t>
      </w:r>
    </w:p>
    <w:p w:rsidR="00FF3D41" w:rsidRPr="00A400FA" w:rsidP="00B24EC0" w14:paraId="7E06546A" w14:textId="77777777">
      <w:pPr>
        <w:rPr>
          <w:rFonts w:ascii="Arial" w:hAnsi="Arial" w:cs="Arial"/>
          <w:sz w:val="20"/>
          <w:szCs w:val="22"/>
        </w:rPr>
      </w:pPr>
    </w:p>
    <w:p w:rsidR="00B24EC0" w:rsidRPr="00A400FA" w:rsidP="00822675" w14:paraId="53E1661C" w14:textId="77777777">
      <w:pPr>
        <w:pStyle w:val="Heading1"/>
        <w:rPr>
          <w:rFonts w:ascii="Arial" w:hAnsi="Arial"/>
          <w:sz w:val="24"/>
          <w:szCs w:val="22"/>
        </w:rPr>
      </w:pPr>
      <w:bookmarkStart w:id="12" w:name="_Toc121292705"/>
      <w:r w:rsidRPr="00A400FA">
        <w:rPr>
          <w:rFonts w:ascii="Arial" w:hAnsi="Arial"/>
          <w:sz w:val="24"/>
          <w:szCs w:val="22"/>
        </w:rPr>
        <w:t>Handläggningstider</w:t>
      </w:r>
      <w:bookmarkEnd w:id="12"/>
    </w:p>
    <w:p w:rsidR="00B24EC0" w:rsidRPr="00F51E3F" w:rsidP="00B24EC0" w14:paraId="091726E7" w14:textId="77777777">
      <w:pPr>
        <w:rPr>
          <w:rFonts w:ascii="Arial" w:hAnsi="Arial" w:cs="Arial"/>
          <w:sz w:val="24"/>
        </w:rPr>
      </w:pPr>
      <w:r w:rsidRPr="00F51E3F">
        <w:rPr>
          <w:rFonts w:ascii="Arial" w:hAnsi="Arial" w:cs="Arial"/>
          <w:sz w:val="24"/>
        </w:rPr>
        <w:t>Enligt 5</w:t>
      </w:r>
      <w:r w:rsidRPr="00F51E3F" w:rsidR="00F31589">
        <w:rPr>
          <w:rFonts w:ascii="Arial" w:hAnsi="Arial" w:cs="Arial"/>
          <w:sz w:val="24"/>
        </w:rPr>
        <w:t xml:space="preserve"> </w:t>
      </w:r>
      <w:r w:rsidRPr="00F51E3F">
        <w:rPr>
          <w:rFonts w:ascii="Arial" w:hAnsi="Arial" w:cs="Arial"/>
          <w:sz w:val="24"/>
        </w:rPr>
        <w:t xml:space="preserve">§ Alkoholförordningen (2010:1636) ska kommunen </w:t>
      </w:r>
      <w:r w:rsidRPr="00FC5B43">
        <w:rPr>
          <w:rFonts w:ascii="Arial" w:hAnsi="Arial" w:cs="Arial"/>
          <w:sz w:val="24"/>
        </w:rPr>
        <w:t>fatta beslut i ett ärende om serveringstillstånd inom fyra månader från det att en fullständig ansökan har kommit in till kommunen.</w:t>
      </w:r>
      <w:r w:rsidRPr="00F51E3F">
        <w:rPr>
          <w:rFonts w:ascii="Arial" w:hAnsi="Arial" w:cs="Arial"/>
          <w:sz w:val="24"/>
        </w:rPr>
        <w:t xml:space="preserve"> Om nödvändigt, på grund av utredningen av ärendet, får handläggningstiden dock förlängas med högst fyra månader. Sökande ska då informeras om skälen för att handläggningstiden förlängs innan den ursprungliga tidsfristen har gått ut. Beslut om sådan förlängning av handläggningstiden enligt 5</w:t>
      </w:r>
      <w:r w:rsidRPr="00F51E3F" w:rsidR="00F31589">
        <w:rPr>
          <w:rFonts w:ascii="Arial" w:hAnsi="Arial" w:cs="Arial"/>
          <w:sz w:val="24"/>
        </w:rPr>
        <w:t xml:space="preserve"> </w:t>
      </w:r>
      <w:r w:rsidRPr="00F51E3F">
        <w:rPr>
          <w:rFonts w:ascii="Arial" w:hAnsi="Arial" w:cs="Arial"/>
          <w:sz w:val="24"/>
        </w:rPr>
        <w:t>§ andra stycket alkoholförordnigen kan inte överklagas. Ett mottagningsbevis ska skickas till sökande när en fullständig ansökan har inkommit.</w:t>
      </w:r>
      <w:r w:rsidRPr="00F51E3F" w:rsidR="00BF4869">
        <w:rPr>
          <w:rFonts w:ascii="Arial" w:hAnsi="Arial" w:cs="Arial"/>
          <w:sz w:val="24"/>
        </w:rPr>
        <w:t xml:space="preserve"> </w:t>
      </w:r>
    </w:p>
    <w:p w:rsidR="00FF3D41" w:rsidRPr="00A13466" w:rsidP="00B24EC0" w14:paraId="583C2084" w14:textId="77777777">
      <w:pPr>
        <w:rPr>
          <w:rFonts w:cs="Calibri"/>
        </w:rPr>
      </w:pPr>
    </w:p>
    <w:p w:rsidR="00B24EC0" w:rsidRPr="00A400FA" w:rsidP="00D91C81" w14:paraId="15B8556D" w14:textId="77777777">
      <w:pPr>
        <w:pStyle w:val="Heading2"/>
        <w:rPr>
          <w:rFonts w:ascii="Arial" w:hAnsi="Arial"/>
          <w:sz w:val="22"/>
          <w:szCs w:val="22"/>
        </w:rPr>
      </w:pPr>
      <w:bookmarkStart w:id="13" w:name="_Toc121292706"/>
      <w:r w:rsidRPr="00A400FA">
        <w:rPr>
          <w:rFonts w:ascii="Arial" w:hAnsi="Arial"/>
          <w:sz w:val="22"/>
          <w:szCs w:val="22"/>
        </w:rPr>
        <w:t>R</w:t>
      </w:r>
      <w:r w:rsidRPr="00A400FA" w:rsidR="00F31589">
        <w:rPr>
          <w:rFonts w:ascii="Arial" w:hAnsi="Arial"/>
          <w:sz w:val="22"/>
          <w:szCs w:val="22"/>
        </w:rPr>
        <w:t>iktlinjer</w:t>
      </w:r>
      <w:bookmarkEnd w:id="13"/>
    </w:p>
    <w:p w:rsidR="009F4F85" w:rsidRPr="00F51E3F" w:rsidP="00B24EC0" w14:paraId="5BB1F888" w14:textId="77777777">
      <w:pPr>
        <w:rPr>
          <w:rFonts w:ascii="Arial" w:hAnsi="Arial" w:cs="Arial"/>
          <w:sz w:val="24"/>
        </w:rPr>
      </w:pPr>
      <w:r w:rsidRPr="00F51E3F">
        <w:rPr>
          <w:rFonts w:ascii="Arial" w:hAnsi="Arial" w:cs="Arial"/>
          <w:sz w:val="24"/>
        </w:rPr>
        <w:t>H</w:t>
      </w:r>
      <w:r w:rsidRPr="00F51E3F" w:rsidR="00B24EC0">
        <w:rPr>
          <w:rFonts w:ascii="Arial" w:hAnsi="Arial" w:cs="Arial"/>
          <w:sz w:val="24"/>
        </w:rPr>
        <w:t xml:space="preserve">andläggningstiden </w:t>
      </w:r>
      <w:r w:rsidRPr="00F51E3F" w:rsidR="00D02D7B">
        <w:rPr>
          <w:rFonts w:ascii="Arial" w:hAnsi="Arial" w:cs="Arial"/>
          <w:sz w:val="24"/>
        </w:rPr>
        <w:t xml:space="preserve">är </w:t>
      </w:r>
      <w:r w:rsidRPr="00F51E3F" w:rsidR="00B24EC0">
        <w:rPr>
          <w:rFonts w:ascii="Arial" w:hAnsi="Arial" w:cs="Arial"/>
          <w:sz w:val="24"/>
        </w:rPr>
        <w:t xml:space="preserve">olika lång beroende på vilket tillstånd som ansöks. </w:t>
      </w:r>
      <w:r w:rsidRPr="00F51E3F" w:rsidR="00477AE5">
        <w:rPr>
          <w:rFonts w:ascii="Arial" w:hAnsi="Arial" w:cs="Arial"/>
          <w:sz w:val="24"/>
        </w:rPr>
        <w:t>Miljö</w:t>
      </w:r>
      <w:r w:rsidRPr="00F51E3F" w:rsidR="00FF3D41">
        <w:rPr>
          <w:rFonts w:ascii="Arial" w:hAnsi="Arial" w:cs="Arial"/>
          <w:sz w:val="24"/>
        </w:rPr>
        <w:t>- och</w:t>
      </w:r>
      <w:r w:rsidRPr="00F51E3F" w:rsidR="00477AE5">
        <w:rPr>
          <w:rFonts w:ascii="Arial" w:hAnsi="Arial" w:cs="Arial"/>
          <w:sz w:val="24"/>
        </w:rPr>
        <w:t xml:space="preserve"> byggnämnden </w:t>
      </w:r>
      <w:r w:rsidRPr="00F51E3F" w:rsidR="00B24EC0">
        <w:rPr>
          <w:rFonts w:ascii="Arial" w:hAnsi="Arial" w:cs="Arial"/>
          <w:sz w:val="24"/>
        </w:rPr>
        <w:t>har en ambition att ligga under den lagstadgade tiden.</w:t>
      </w:r>
    </w:p>
    <w:p w:rsidR="00B24EC0" w:rsidRPr="00F51E3F" w:rsidP="00B24EC0" w14:paraId="5598739D" w14:textId="77777777">
      <w:pPr>
        <w:rPr>
          <w:rFonts w:ascii="Arial" w:hAnsi="Arial" w:cs="Arial"/>
          <w:sz w:val="24"/>
        </w:rPr>
      </w:pPr>
      <w:r w:rsidRPr="00F51E3F">
        <w:rPr>
          <w:rFonts w:ascii="Arial" w:hAnsi="Arial" w:cs="Arial"/>
          <w:sz w:val="24"/>
        </w:rPr>
        <w:t xml:space="preserve">Ansökan om stadigvarande serveringstillstånd, ca </w:t>
      </w:r>
      <w:r w:rsidRPr="00F51E3F" w:rsidR="00110281">
        <w:rPr>
          <w:rFonts w:ascii="Arial" w:hAnsi="Arial" w:cs="Arial"/>
          <w:sz w:val="24"/>
        </w:rPr>
        <w:t>4–8</w:t>
      </w:r>
      <w:r w:rsidRPr="00F51E3F">
        <w:rPr>
          <w:rFonts w:ascii="Arial" w:hAnsi="Arial" w:cs="Arial"/>
          <w:sz w:val="24"/>
        </w:rPr>
        <w:t xml:space="preserve"> veckor</w:t>
      </w:r>
      <w:r w:rsidRPr="00F51E3F" w:rsidR="00BF4869">
        <w:rPr>
          <w:rFonts w:ascii="Arial" w:hAnsi="Arial" w:cs="Arial"/>
          <w:sz w:val="24"/>
        </w:rPr>
        <w:t>.</w:t>
      </w:r>
      <w:r w:rsidRPr="00F51E3F" w:rsidR="00BF4869">
        <w:rPr>
          <w:rFonts w:ascii="Arial" w:hAnsi="Arial" w:cs="Arial"/>
          <w:sz w:val="24"/>
        </w:rPr>
        <w:br/>
      </w:r>
      <w:r w:rsidRPr="00F51E3F">
        <w:rPr>
          <w:rFonts w:ascii="Arial" w:hAnsi="Arial" w:cs="Arial"/>
          <w:sz w:val="24"/>
        </w:rPr>
        <w:t xml:space="preserve">Ansökan om tillfälligt serveringstillstånd, ca </w:t>
      </w:r>
      <w:r w:rsidRPr="00F51E3F" w:rsidR="00110281">
        <w:rPr>
          <w:rFonts w:ascii="Arial" w:hAnsi="Arial" w:cs="Arial"/>
          <w:sz w:val="24"/>
        </w:rPr>
        <w:t>3–6</w:t>
      </w:r>
      <w:r w:rsidRPr="00F51E3F">
        <w:rPr>
          <w:rFonts w:ascii="Arial" w:hAnsi="Arial" w:cs="Arial"/>
          <w:sz w:val="24"/>
        </w:rPr>
        <w:t xml:space="preserve"> veckor</w:t>
      </w:r>
      <w:r w:rsidRPr="00F51E3F" w:rsidR="00BF4869">
        <w:rPr>
          <w:rFonts w:ascii="Arial" w:hAnsi="Arial" w:cs="Arial"/>
          <w:sz w:val="24"/>
        </w:rPr>
        <w:t>.</w:t>
      </w:r>
      <w:r w:rsidRPr="00F51E3F" w:rsidR="00BF4869">
        <w:rPr>
          <w:rFonts w:ascii="Arial" w:hAnsi="Arial" w:cs="Arial"/>
          <w:sz w:val="24"/>
        </w:rPr>
        <w:br/>
      </w:r>
      <w:r w:rsidRPr="00F51E3F">
        <w:rPr>
          <w:rFonts w:ascii="Arial" w:hAnsi="Arial" w:cs="Arial"/>
          <w:sz w:val="24"/>
        </w:rPr>
        <w:t xml:space="preserve">Ansökan om tillfälligt serveringstillstånd för slutna sällskap, ca </w:t>
      </w:r>
      <w:r w:rsidRPr="00F51E3F" w:rsidR="00110281">
        <w:rPr>
          <w:rFonts w:ascii="Arial" w:hAnsi="Arial" w:cs="Arial"/>
          <w:sz w:val="24"/>
        </w:rPr>
        <w:t>10–15</w:t>
      </w:r>
      <w:r w:rsidRPr="00F51E3F">
        <w:rPr>
          <w:rFonts w:ascii="Arial" w:hAnsi="Arial" w:cs="Arial"/>
          <w:sz w:val="24"/>
        </w:rPr>
        <w:t xml:space="preserve"> dagar</w:t>
      </w:r>
      <w:r w:rsidRPr="00F51E3F" w:rsidR="00BF4869">
        <w:rPr>
          <w:rFonts w:ascii="Arial" w:hAnsi="Arial" w:cs="Arial"/>
          <w:sz w:val="24"/>
        </w:rPr>
        <w:t>.</w:t>
      </w:r>
    </w:p>
    <w:p w:rsidR="00B24EC0" w:rsidRPr="004321DA" w:rsidP="00B24EC0" w14:paraId="549831B0" w14:textId="77777777">
      <w:pPr>
        <w:rPr>
          <w:rFonts w:ascii="Arial" w:hAnsi="Arial" w:cs="Arial"/>
          <w:b/>
          <w:bCs/>
          <w:i/>
          <w:iCs/>
          <w:sz w:val="24"/>
        </w:rPr>
      </w:pPr>
      <w:r w:rsidRPr="004321DA">
        <w:rPr>
          <w:rFonts w:ascii="Arial" w:hAnsi="Arial" w:cs="Arial"/>
          <w:b/>
          <w:bCs/>
          <w:i/>
          <w:iCs/>
          <w:sz w:val="24"/>
        </w:rPr>
        <w:t>Handläggningen påbörjas när avgiften är betal</w:t>
      </w:r>
      <w:r w:rsidR="004321DA">
        <w:rPr>
          <w:rFonts w:ascii="Arial" w:hAnsi="Arial" w:cs="Arial"/>
          <w:b/>
          <w:bCs/>
          <w:i/>
          <w:iCs/>
          <w:sz w:val="24"/>
        </w:rPr>
        <w:t>d</w:t>
      </w:r>
      <w:r w:rsidRPr="004321DA">
        <w:rPr>
          <w:rFonts w:ascii="Arial" w:hAnsi="Arial" w:cs="Arial"/>
          <w:b/>
          <w:bCs/>
          <w:i/>
          <w:iCs/>
          <w:sz w:val="24"/>
        </w:rPr>
        <w:t xml:space="preserve"> och handläggningstiden räknas från att ansökan är fullständig.</w:t>
      </w:r>
    </w:p>
    <w:p w:rsidR="00B24EC0" w:rsidRPr="00F51E3F" w:rsidP="00BF4869" w14:paraId="6DB71D1A" w14:textId="77777777">
      <w:pPr>
        <w:rPr>
          <w:rFonts w:ascii="Arial" w:hAnsi="Arial" w:cs="Arial"/>
          <w:sz w:val="24"/>
        </w:rPr>
      </w:pPr>
      <w:r w:rsidRPr="00333AAF">
        <w:rPr>
          <w:rFonts w:ascii="Arial" w:hAnsi="Arial" w:cs="Arial"/>
          <w:sz w:val="24"/>
        </w:rPr>
        <w:t xml:space="preserve">Vad som är en fullständig ansökan är inte reglerat. I </w:t>
      </w:r>
      <w:r w:rsidRPr="00333AAF" w:rsidR="00AF0DF1">
        <w:rPr>
          <w:rFonts w:ascii="Arial" w:hAnsi="Arial" w:cs="Arial"/>
          <w:sz w:val="24"/>
        </w:rPr>
        <w:t>Malå</w:t>
      </w:r>
      <w:r w:rsidRPr="00333AAF">
        <w:rPr>
          <w:rFonts w:ascii="Arial" w:hAnsi="Arial" w:cs="Arial"/>
          <w:sz w:val="24"/>
        </w:rPr>
        <w:t xml:space="preserve"> kommun anses en ansökan vara fullständig då sökanden inkommit med de handlingar som, av förvaltningen, har begärts in och som krävs för en fullgod bedömning enligt alkohollagen.</w:t>
      </w:r>
      <w:r w:rsidRPr="00F51E3F" w:rsidR="00775BE3">
        <w:rPr>
          <w:rFonts w:ascii="Arial" w:hAnsi="Arial" w:cs="Arial"/>
          <w:sz w:val="24"/>
        </w:rPr>
        <w:t xml:space="preserve"> </w:t>
      </w:r>
    </w:p>
    <w:p w:rsidR="004321DA" w14:paraId="24E46B6D" w14:textId="77777777">
      <w:pPr>
        <w:spacing w:after="0" w:line="240" w:lineRule="auto"/>
        <w:rPr>
          <w:rFonts w:cs="Calibri"/>
          <w:b/>
          <w:bCs/>
        </w:rPr>
      </w:pPr>
    </w:p>
    <w:p w:rsidR="00B24EC0" w:rsidRPr="00FC289C" w:rsidP="00D91C81" w14:paraId="69FA0D89" w14:textId="77777777">
      <w:pPr>
        <w:pStyle w:val="Heading1"/>
        <w:rPr>
          <w:rFonts w:ascii="Arial" w:hAnsi="Arial"/>
        </w:rPr>
      </w:pPr>
      <w:bookmarkStart w:id="14" w:name="_Toc121292707"/>
      <w:r w:rsidRPr="00FC289C">
        <w:rPr>
          <w:rFonts w:ascii="Arial" w:hAnsi="Arial"/>
        </w:rPr>
        <w:t>Yttranden från andra myndigheter</w:t>
      </w:r>
      <w:bookmarkEnd w:id="14"/>
    </w:p>
    <w:p w:rsidR="00FF3D41" w:rsidRPr="004321DA" w:rsidP="00FF3D41" w14:paraId="38E631E9"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Arial" w:hAnsi="Arial" w:cs="Arial"/>
          <w:sz w:val="24"/>
        </w:rPr>
      </w:pPr>
      <w:r w:rsidRPr="004321DA">
        <w:rPr>
          <w:rFonts w:ascii="Arial" w:hAnsi="Arial" w:cs="Arial"/>
          <w:sz w:val="24"/>
        </w:rPr>
        <w:t xml:space="preserve">LAGSTÖD </w:t>
      </w:r>
    </w:p>
    <w:p w:rsidR="00FF3D41" w:rsidRPr="004321DA" w:rsidP="00A13466" w14:paraId="72159C1F" w14:textId="77777777">
      <w:pPr>
        <w:pBdr>
          <w:top w:val="single" w:sz="4" w:space="1" w:color="auto"/>
          <w:left w:val="single" w:sz="4" w:space="4" w:color="auto"/>
          <w:bottom w:val="single" w:sz="4" w:space="1" w:color="auto"/>
          <w:right w:val="single" w:sz="4" w:space="4" w:color="auto"/>
        </w:pBdr>
        <w:autoSpaceDE w:val="0"/>
        <w:autoSpaceDN w:val="0"/>
        <w:adjustRightInd w:val="0"/>
        <w:spacing w:before="120" w:after="0"/>
        <w:rPr>
          <w:rFonts w:ascii="Arial" w:hAnsi="Arial" w:cs="Arial"/>
          <w:sz w:val="24"/>
        </w:rPr>
      </w:pPr>
      <w:r w:rsidRPr="004321DA">
        <w:rPr>
          <w:rFonts w:ascii="Arial" w:hAnsi="Arial" w:cs="Arial"/>
          <w:sz w:val="24"/>
        </w:rPr>
        <w:t>Enligt 8 kap. 11 § AL får kommunen inte bevilja ansökan om serveringstillstånd utan att hämta in yttranden från Polismyndigheten. Enligt 9 kap. 8 § AL har kommunen rätt att inhämta uppgifter från Skatteverket. Enligt 26 § Förvaltningslagen (2017:900) har kommunen även möjlighet att vid behov inhämta uppgifter från andra myndigheter som till exempel kronofogdemyndigheten, kommunens miljöavdelning, byggenhet, andra kommuner eller folkhälsosamordnare.</w:t>
      </w:r>
    </w:p>
    <w:p w:rsidR="00FF3D41" w:rsidRPr="004321DA" w:rsidP="009F4F85" w14:paraId="4213415B" w14:textId="77777777">
      <w:pPr>
        <w:autoSpaceDE w:val="0"/>
        <w:autoSpaceDN w:val="0"/>
        <w:adjustRightInd w:val="0"/>
        <w:spacing w:after="0"/>
        <w:rPr>
          <w:rFonts w:cs="Calibri"/>
          <w:sz w:val="24"/>
        </w:rPr>
      </w:pPr>
    </w:p>
    <w:p w:rsidR="00477AE5" w:rsidRPr="004321DA" w:rsidP="00477AE5" w14:paraId="77BF0FB4" w14:textId="77777777">
      <w:pPr>
        <w:rPr>
          <w:rFonts w:ascii="Arial" w:hAnsi="Arial" w:cs="Arial"/>
          <w:sz w:val="24"/>
        </w:rPr>
      </w:pPr>
      <w:r w:rsidRPr="004321DA">
        <w:rPr>
          <w:rFonts w:ascii="Arial" w:hAnsi="Arial" w:cs="Arial"/>
          <w:sz w:val="24"/>
        </w:rPr>
        <w:t xml:space="preserve">Vid en ansökan om serveringstillstånd ställs frågor till andra myndigheter om sökanden och om verksamheten. Det är vilken typ av ansökan som avgör vilka instanser som ska remitteras. </w:t>
      </w:r>
    </w:p>
    <w:p w:rsidR="00FF3D41" w:rsidRPr="00A13466" w:rsidP="00477AE5" w14:paraId="77CA6FD0" w14:textId="77777777"/>
    <w:p w:rsidR="00B24EC0" w:rsidRPr="00A400FA" w:rsidP="00D91C81" w14:paraId="2C306F7B" w14:textId="77777777">
      <w:pPr>
        <w:pStyle w:val="Heading2"/>
        <w:rPr>
          <w:rFonts w:ascii="Arial" w:hAnsi="Arial"/>
        </w:rPr>
      </w:pPr>
      <w:bookmarkStart w:id="15" w:name="_Toc121292708"/>
      <w:r w:rsidRPr="00A400FA">
        <w:rPr>
          <w:rFonts w:ascii="Arial" w:hAnsi="Arial"/>
        </w:rPr>
        <w:t>R</w:t>
      </w:r>
      <w:r w:rsidRPr="00A400FA" w:rsidR="00BF4869">
        <w:rPr>
          <w:rFonts w:ascii="Arial" w:hAnsi="Arial"/>
        </w:rPr>
        <w:t>iktlinje</w:t>
      </w:r>
      <w:bookmarkEnd w:id="15"/>
    </w:p>
    <w:p w:rsidR="00B24EC0" w:rsidRPr="004321DA" w:rsidP="00BF4869" w14:paraId="59319155" w14:textId="77777777">
      <w:pPr>
        <w:rPr>
          <w:rFonts w:ascii="Arial" w:hAnsi="Arial" w:cs="Arial"/>
          <w:sz w:val="24"/>
        </w:rPr>
      </w:pPr>
      <w:r w:rsidRPr="004321DA">
        <w:rPr>
          <w:rFonts w:ascii="Arial" w:hAnsi="Arial" w:cs="Arial"/>
          <w:sz w:val="24"/>
        </w:rPr>
        <w:t xml:space="preserve">Remiss ska skickas till </w:t>
      </w:r>
      <w:r w:rsidRPr="004321DA" w:rsidR="00AF0DF1">
        <w:rPr>
          <w:rFonts w:ascii="Arial" w:hAnsi="Arial" w:cs="Arial"/>
          <w:sz w:val="24"/>
        </w:rPr>
        <w:t>Social</w:t>
      </w:r>
      <w:r w:rsidRPr="004321DA">
        <w:rPr>
          <w:rFonts w:ascii="Arial" w:hAnsi="Arial" w:cs="Arial"/>
          <w:sz w:val="24"/>
        </w:rPr>
        <w:t>nämnden för att få ett yttrande utifrån socialt</w:t>
      </w:r>
      <w:r w:rsidRPr="004321DA" w:rsidR="00BF4869">
        <w:rPr>
          <w:rFonts w:ascii="Arial" w:hAnsi="Arial" w:cs="Arial"/>
          <w:sz w:val="24"/>
        </w:rPr>
        <w:t>-</w:t>
      </w:r>
      <w:r w:rsidRPr="004321DA">
        <w:rPr>
          <w:rFonts w:ascii="Arial" w:hAnsi="Arial" w:cs="Arial"/>
          <w:sz w:val="24"/>
        </w:rPr>
        <w:t xml:space="preserve"> samt barnperspektiv.</w:t>
      </w:r>
    </w:p>
    <w:p w:rsidR="00B24EC0" w:rsidRPr="004321DA" w:rsidP="00BF4869" w14:paraId="5DA146F0" w14:textId="77777777">
      <w:pPr>
        <w:rPr>
          <w:rFonts w:ascii="Arial" w:hAnsi="Arial" w:cs="Arial"/>
          <w:sz w:val="24"/>
        </w:rPr>
      </w:pPr>
      <w:r w:rsidRPr="004321DA">
        <w:rPr>
          <w:rFonts w:ascii="Arial" w:hAnsi="Arial" w:cs="Arial"/>
          <w:sz w:val="24"/>
        </w:rPr>
        <w:t xml:space="preserve">Vid </w:t>
      </w:r>
      <w:r w:rsidRPr="003B4F1E">
        <w:rPr>
          <w:rFonts w:ascii="Arial" w:hAnsi="Arial" w:cs="Arial"/>
          <w:sz w:val="24"/>
        </w:rPr>
        <w:t>stadigvarande</w:t>
      </w:r>
      <w:r w:rsidRPr="003B4F1E" w:rsidR="009338B4">
        <w:rPr>
          <w:rFonts w:ascii="Arial" w:hAnsi="Arial" w:cs="Arial"/>
          <w:sz w:val="24"/>
        </w:rPr>
        <w:t xml:space="preserve"> och tillfälligt </w:t>
      </w:r>
      <w:r w:rsidRPr="003B4F1E">
        <w:rPr>
          <w:rFonts w:ascii="Arial" w:hAnsi="Arial" w:cs="Arial"/>
          <w:sz w:val="24"/>
        </w:rPr>
        <w:t>serveringstillstånd ska</w:t>
      </w:r>
      <w:r w:rsidRPr="004321DA">
        <w:rPr>
          <w:rFonts w:ascii="Arial" w:hAnsi="Arial" w:cs="Arial"/>
          <w:sz w:val="24"/>
        </w:rPr>
        <w:t xml:space="preserve"> det finnas intyg </w:t>
      </w:r>
      <w:r w:rsidRPr="004321DA" w:rsidR="00BF4869">
        <w:rPr>
          <w:rFonts w:ascii="Arial" w:hAnsi="Arial" w:cs="Arial"/>
          <w:sz w:val="24"/>
        </w:rPr>
        <w:t xml:space="preserve">av Räddningstjänsten </w:t>
      </w:r>
      <w:r w:rsidRPr="004321DA">
        <w:rPr>
          <w:rFonts w:ascii="Arial" w:hAnsi="Arial" w:cs="Arial"/>
          <w:sz w:val="24"/>
        </w:rPr>
        <w:t>att lokalen är godkän</w:t>
      </w:r>
      <w:r w:rsidRPr="004321DA" w:rsidR="00FD54F7">
        <w:rPr>
          <w:rFonts w:ascii="Arial" w:hAnsi="Arial" w:cs="Arial"/>
          <w:sz w:val="24"/>
        </w:rPr>
        <w:t>d</w:t>
      </w:r>
      <w:r w:rsidRPr="004321DA">
        <w:rPr>
          <w:rFonts w:ascii="Arial" w:hAnsi="Arial" w:cs="Arial"/>
          <w:sz w:val="24"/>
        </w:rPr>
        <w:t xml:space="preserve"> ur </w:t>
      </w:r>
      <w:r w:rsidRPr="004321DA" w:rsidR="00BF4869">
        <w:rPr>
          <w:rFonts w:ascii="Arial" w:hAnsi="Arial" w:cs="Arial"/>
          <w:sz w:val="24"/>
        </w:rPr>
        <w:t>brandsäkerhetssynpunkt.</w:t>
      </w:r>
      <w:r w:rsidRPr="004321DA">
        <w:rPr>
          <w:rFonts w:ascii="Arial" w:hAnsi="Arial" w:cs="Arial"/>
          <w:sz w:val="24"/>
        </w:rPr>
        <w:t xml:space="preserve"> Det åligger sökande att inkomma med uppgifte</w:t>
      </w:r>
      <w:r w:rsidRPr="004321DA" w:rsidR="00BF4869">
        <w:rPr>
          <w:rFonts w:ascii="Arial" w:hAnsi="Arial" w:cs="Arial"/>
          <w:sz w:val="24"/>
        </w:rPr>
        <w:t>n</w:t>
      </w:r>
      <w:r w:rsidRPr="004321DA">
        <w:rPr>
          <w:rFonts w:ascii="Arial" w:hAnsi="Arial" w:cs="Arial"/>
          <w:sz w:val="24"/>
        </w:rPr>
        <w:t>.</w:t>
      </w:r>
    </w:p>
    <w:p w:rsidR="00FF3D41" w:rsidRPr="00A400FA" w:rsidP="00BF4869" w14:paraId="0F2B55F5" w14:textId="77777777">
      <w:pPr>
        <w:rPr>
          <w:rFonts w:ascii="Arial" w:hAnsi="Arial" w:cs="Arial"/>
        </w:rPr>
      </w:pPr>
    </w:p>
    <w:p w:rsidR="00B24EC0" w:rsidRPr="00A400FA" w:rsidP="00D91C81" w14:paraId="0C8D59A5" w14:textId="77777777">
      <w:pPr>
        <w:pStyle w:val="Heading1"/>
        <w:rPr>
          <w:rFonts w:ascii="Arial" w:hAnsi="Arial"/>
        </w:rPr>
      </w:pPr>
      <w:bookmarkStart w:id="16" w:name="_Toc121292709"/>
      <w:r w:rsidRPr="00A400FA">
        <w:rPr>
          <w:rFonts w:ascii="Arial" w:hAnsi="Arial"/>
        </w:rPr>
        <w:t>Sökande och befintliga tillståndshavares lämplighet</w:t>
      </w:r>
      <w:bookmarkEnd w:id="16"/>
    </w:p>
    <w:p w:rsidR="00B24EC0" w:rsidRPr="004321DA" w:rsidP="00FF3D41" w14:paraId="25B4C6EA"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LAGSTÖD</w:t>
      </w:r>
    </w:p>
    <w:p w:rsidR="00B24EC0" w:rsidRPr="004321DA" w:rsidP="00FF3D41" w14:paraId="233FCCC9"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 xml:space="preserve">Enligt 8 kap. 12 § 1 AL får serveringstillstånd endast meddelas den som visar att han eller hon med hänsyn till sina personliga och ekonomiska förhållanden samt omständigheterna i övrigt är lämplig att utöva verksamheten samt att verksamheten kommer att drivas i enlighet med de krav som ställs upp i denna lag. </w:t>
      </w:r>
    </w:p>
    <w:p w:rsidR="00B24EC0" w:rsidRPr="004321DA" w:rsidP="00FF3D41" w14:paraId="61A00353"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 xml:space="preserve">Enligt 8 kap. 12 § 2 AL ska sökanden genom att avlägga ett prov visa att han eller hon har de kunskaper om denna lag och anslutande föreskrifter som krävs för att på ett författningsenligt sätt utöva serveringsverksamheten. </w:t>
      </w:r>
    </w:p>
    <w:p w:rsidR="00FD54F7" w:rsidRPr="004321DA" w:rsidP="00AF0DF1" w14:paraId="52AC6BDB"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 xml:space="preserve">Enligt 9 kap. 18 § AL </w:t>
      </w:r>
      <w:r w:rsidRPr="004321DA" w:rsidR="00C61820">
        <w:rPr>
          <w:rFonts w:ascii="Arial" w:hAnsi="Arial" w:cs="Arial"/>
          <w:sz w:val="24"/>
        </w:rPr>
        <w:t xml:space="preserve">kan </w:t>
      </w:r>
      <w:r w:rsidRPr="004321DA">
        <w:rPr>
          <w:rFonts w:ascii="Arial" w:hAnsi="Arial" w:cs="Arial"/>
          <w:sz w:val="24"/>
        </w:rPr>
        <w:t>kommunen återkalla tillståndet för den tillståndshavare som ej uppfyller vad som gäller för tillståndet eller alkohollagen i övrigt.</w:t>
      </w:r>
    </w:p>
    <w:p w:rsidR="004321DA" w:rsidP="00C61820" w14:paraId="3BB28F32" w14:textId="77777777">
      <w:pPr>
        <w:rPr>
          <w:rFonts w:ascii="Arial" w:hAnsi="Arial" w:cs="Arial"/>
          <w:sz w:val="24"/>
        </w:rPr>
      </w:pPr>
    </w:p>
    <w:p w:rsidR="00B24EC0" w:rsidRPr="004321DA" w:rsidP="00C61820" w14:paraId="4C2C3473" w14:textId="77777777">
      <w:pPr>
        <w:rPr>
          <w:rFonts w:ascii="Arial" w:hAnsi="Arial" w:cs="Arial"/>
          <w:sz w:val="24"/>
        </w:rPr>
      </w:pPr>
      <w:r w:rsidRPr="004321DA">
        <w:rPr>
          <w:rFonts w:ascii="Arial" w:hAnsi="Arial" w:cs="Arial"/>
          <w:sz w:val="24"/>
        </w:rPr>
        <w:t xml:space="preserve">För att erhålla och inneha tillstånd att servera alkohol krävs enligt alkohollagen att sökanden är lämplig avseende personliga och ekonomiska förhållanden: </w:t>
      </w:r>
    </w:p>
    <w:p w:rsidR="00B24EC0" w:rsidRPr="004321DA" w:rsidP="00C61820" w14:paraId="56E4FDF6" w14:textId="77777777">
      <w:pPr>
        <w:numPr>
          <w:ilvl w:val="0"/>
          <w:numId w:val="17"/>
        </w:numPr>
        <w:rPr>
          <w:rFonts w:ascii="Arial" w:hAnsi="Arial" w:cs="Arial"/>
          <w:sz w:val="24"/>
        </w:rPr>
      </w:pPr>
      <w:r w:rsidRPr="004321DA">
        <w:rPr>
          <w:rFonts w:ascii="Arial" w:hAnsi="Arial" w:cs="Arial"/>
          <w:sz w:val="24"/>
        </w:rPr>
        <w:t xml:space="preserve">Förekommer inte mer än i obetydlig omfattning i belastningsregistret. </w:t>
      </w:r>
    </w:p>
    <w:p w:rsidR="00B24EC0" w:rsidRPr="004321DA" w:rsidP="00C61820" w14:paraId="29EFAC92" w14:textId="77777777">
      <w:pPr>
        <w:numPr>
          <w:ilvl w:val="0"/>
          <w:numId w:val="17"/>
        </w:numPr>
        <w:rPr>
          <w:rFonts w:ascii="Arial" w:hAnsi="Arial" w:cs="Arial"/>
          <w:sz w:val="24"/>
        </w:rPr>
      </w:pPr>
      <w:r w:rsidRPr="004321DA">
        <w:rPr>
          <w:rFonts w:ascii="Arial" w:hAnsi="Arial" w:cs="Arial"/>
          <w:sz w:val="24"/>
        </w:rPr>
        <w:t xml:space="preserve">Har kunskaper om alkohollagen, visas med tillståndsbevis över befintligt serveringstillstånd eller genom godkänt kunskapsprov från folkhälsomyndigheten. Kunskapsprovet är giltigt i tre år. </w:t>
      </w:r>
    </w:p>
    <w:p w:rsidR="00B24EC0" w:rsidRPr="004321DA" w:rsidP="00C61820" w14:paraId="6ABC2D96" w14:textId="77777777">
      <w:pPr>
        <w:numPr>
          <w:ilvl w:val="0"/>
          <w:numId w:val="17"/>
        </w:numPr>
        <w:rPr>
          <w:rFonts w:ascii="Arial" w:hAnsi="Arial" w:cs="Arial"/>
          <w:sz w:val="24"/>
        </w:rPr>
      </w:pPr>
      <w:r w:rsidRPr="004321DA">
        <w:rPr>
          <w:rFonts w:ascii="Arial" w:hAnsi="Arial" w:cs="Arial"/>
          <w:sz w:val="24"/>
        </w:rPr>
        <w:t xml:space="preserve">Utdrag från Skatteverket och Kronofogden ska visa på ekonomisk skötsamhet. </w:t>
      </w:r>
    </w:p>
    <w:p w:rsidR="00B24EC0" w:rsidRPr="004321DA" w:rsidP="00C61820" w14:paraId="502DB772" w14:textId="77777777">
      <w:pPr>
        <w:numPr>
          <w:ilvl w:val="0"/>
          <w:numId w:val="17"/>
        </w:numPr>
        <w:rPr>
          <w:rFonts w:ascii="Arial" w:hAnsi="Arial" w:cs="Arial"/>
          <w:sz w:val="24"/>
        </w:rPr>
      </w:pPr>
      <w:r w:rsidRPr="004321DA">
        <w:rPr>
          <w:rFonts w:ascii="Arial" w:hAnsi="Arial" w:cs="Arial"/>
          <w:sz w:val="24"/>
        </w:rPr>
        <w:t xml:space="preserve">En hållbar och styrkt finansieringsplan över köp och kommande drift av verksamheten. </w:t>
      </w:r>
    </w:p>
    <w:p w:rsidR="00B24EC0" w:rsidRPr="004321DA" w:rsidP="00C61820" w14:paraId="04E37618" w14:textId="77777777">
      <w:pPr>
        <w:numPr>
          <w:ilvl w:val="0"/>
          <w:numId w:val="17"/>
        </w:numPr>
        <w:rPr>
          <w:rFonts w:ascii="Arial" w:hAnsi="Arial" w:cs="Arial"/>
          <w:sz w:val="24"/>
        </w:rPr>
      </w:pPr>
      <w:r w:rsidRPr="004321DA">
        <w:rPr>
          <w:rFonts w:ascii="Arial" w:hAnsi="Arial" w:cs="Arial"/>
          <w:sz w:val="24"/>
        </w:rPr>
        <w:t xml:space="preserve">Redovisning och bokföring ska skötas enligt gällande regler och föreskrifter. </w:t>
      </w:r>
    </w:p>
    <w:p w:rsidR="00EE2115" w:rsidRPr="004321DA" w:rsidP="00C61820" w14:paraId="25363CDB" w14:textId="77777777">
      <w:pPr>
        <w:rPr>
          <w:rFonts w:ascii="Arial" w:hAnsi="Arial" w:cs="Arial"/>
          <w:sz w:val="24"/>
        </w:rPr>
      </w:pPr>
      <w:r w:rsidRPr="004321DA">
        <w:rPr>
          <w:rFonts w:ascii="Arial" w:hAnsi="Arial" w:cs="Arial"/>
          <w:sz w:val="24"/>
        </w:rPr>
        <w:t>Det är den person (fysisk person eller juridisk person) som söker eller innehar ett serveringstillstånd som ska prövas. När sökanden eller tillståndsinnehavaren är ett bolag eller förening (juridisk person) prövas även de fysiska personer som har ett betydande inflytande i bolaget eller föreningen</w:t>
      </w:r>
      <w:r w:rsidRPr="004321DA" w:rsidR="00C61820">
        <w:rPr>
          <w:rFonts w:ascii="Arial" w:hAnsi="Arial" w:cs="Arial"/>
          <w:sz w:val="24"/>
        </w:rPr>
        <w:t>,</w:t>
      </w:r>
      <w:r w:rsidRPr="004321DA">
        <w:rPr>
          <w:rFonts w:ascii="Arial" w:hAnsi="Arial" w:cs="Arial"/>
          <w:sz w:val="24"/>
        </w:rPr>
        <w:t xml:space="preserve"> PBI</w:t>
      </w:r>
      <w:r w:rsidRPr="004321DA" w:rsidR="00C61820">
        <w:rPr>
          <w:rFonts w:ascii="Arial" w:hAnsi="Arial" w:cs="Arial"/>
          <w:sz w:val="24"/>
        </w:rPr>
        <w:t xml:space="preserve"> (</w:t>
      </w:r>
      <w:r w:rsidRPr="004321DA">
        <w:rPr>
          <w:rFonts w:ascii="Arial" w:hAnsi="Arial" w:cs="Arial"/>
          <w:sz w:val="24"/>
        </w:rPr>
        <w:t>Person med betydande inflytande</w:t>
      </w:r>
      <w:r w:rsidRPr="004321DA" w:rsidR="00C61820">
        <w:rPr>
          <w:rFonts w:ascii="Arial" w:hAnsi="Arial" w:cs="Arial"/>
          <w:sz w:val="24"/>
        </w:rPr>
        <w:t>)</w:t>
      </w:r>
      <w:r w:rsidRPr="004321DA">
        <w:rPr>
          <w:rFonts w:ascii="Arial" w:hAnsi="Arial" w:cs="Arial"/>
          <w:sz w:val="24"/>
        </w:rPr>
        <w:t xml:space="preserve">. Till denna krets av personer omfattas bolagsmän såsom </w:t>
      </w:r>
      <w:r w:rsidRPr="004321DA">
        <w:rPr>
          <w:rFonts w:ascii="Arial" w:hAnsi="Arial" w:cs="Arial"/>
          <w:sz w:val="24"/>
        </w:rPr>
        <w:t>styrelseledamöter, verkställande direktörer, firmatecknare, verklig huvudman, ägare med betydande ägarposter i bolag eller moderbolag samt platschefer med fullmakter att företräda bolaget mot myndigheter och i vissa fall finansiärer och långivare. Samtliga av dessa ska presenteras för enheten vid ansökan och anmälas vid förändringar. Som stöd för sökande finns det, på kommunens hemsida, checklistor med vilka handlingar som ska bifogas ansökan.</w:t>
      </w:r>
      <w:r>
        <w:rPr>
          <w:rFonts w:ascii="Arial" w:hAnsi="Arial" w:cs="Arial"/>
          <w:sz w:val="24"/>
        </w:rPr>
        <w:br/>
      </w:r>
    </w:p>
    <w:p w:rsidR="00B24EC0" w:rsidRPr="00A400FA" w:rsidP="00D91C81" w14:paraId="2CC951A3" w14:textId="77777777">
      <w:pPr>
        <w:pStyle w:val="Heading1"/>
        <w:rPr>
          <w:rFonts w:ascii="Arial" w:hAnsi="Arial"/>
        </w:rPr>
      </w:pPr>
      <w:bookmarkStart w:id="17" w:name="_Toc121292710"/>
      <w:r w:rsidRPr="00A400FA">
        <w:rPr>
          <w:rFonts w:ascii="Arial" w:hAnsi="Arial"/>
        </w:rPr>
        <w:t>Lokalens lämplighet</w:t>
      </w:r>
      <w:bookmarkEnd w:id="17"/>
      <w:r w:rsidRPr="00A400FA">
        <w:rPr>
          <w:rFonts w:ascii="Arial" w:hAnsi="Arial"/>
        </w:rPr>
        <w:t xml:space="preserve"> </w:t>
      </w:r>
    </w:p>
    <w:p w:rsidR="00B24EC0" w:rsidRPr="004321DA" w:rsidP="00FF3D41" w14:paraId="424D96E8"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4"/>
        </w:rPr>
      </w:pPr>
      <w:r w:rsidRPr="004321DA">
        <w:rPr>
          <w:rFonts w:ascii="Arial" w:hAnsi="Arial" w:cs="Arial"/>
          <w:sz w:val="24"/>
        </w:rPr>
        <w:t>LAGSTÖD</w:t>
      </w:r>
    </w:p>
    <w:p w:rsidR="00B24EC0" w:rsidRPr="004321DA" w:rsidP="00A13466" w14:paraId="35A32111" w14:textId="77777777">
      <w:pPr>
        <w:pBdr>
          <w:top w:val="single" w:sz="4" w:space="1" w:color="auto"/>
          <w:left w:val="single" w:sz="4" w:space="4" w:color="auto"/>
          <w:bottom w:val="single" w:sz="4" w:space="1" w:color="auto"/>
          <w:right w:val="single" w:sz="4" w:space="4" w:color="auto"/>
        </w:pBdr>
        <w:autoSpaceDE w:val="0"/>
        <w:autoSpaceDN w:val="0"/>
        <w:adjustRightInd w:val="0"/>
        <w:spacing w:before="120" w:after="0"/>
        <w:rPr>
          <w:rFonts w:ascii="Arial" w:hAnsi="Arial" w:cs="Arial"/>
          <w:sz w:val="24"/>
        </w:rPr>
      </w:pPr>
      <w:r w:rsidRPr="004321DA">
        <w:rPr>
          <w:rFonts w:ascii="Arial" w:hAnsi="Arial" w:cs="Arial"/>
          <w:sz w:val="24"/>
        </w:rPr>
        <w:t xml:space="preserve">Enligt 8 kap. 14 § AL ges serveringstillstånd för ett bestämt och avgränsat utrymme. </w:t>
      </w:r>
    </w:p>
    <w:p w:rsidR="00B24EC0" w:rsidRPr="004321DA" w:rsidP="00FF3D41" w14:paraId="4E385A66"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Arial" w:hAnsi="Arial" w:cs="Arial"/>
          <w:sz w:val="24"/>
        </w:rPr>
      </w:pPr>
      <w:r w:rsidRPr="004321DA">
        <w:rPr>
          <w:rFonts w:ascii="Arial" w:hAnsi="Arial" w:cs="Arial"/>
          <w:sz w:val="24"/>
        </w:rPr>
        <w:t xml:space="preserve">Enligt 8 kap. 15 § AL medges stadigvarande serveringstillstånd till allmänheten endast om serveringsstället har ett eget kök i anslutning till serveringslokalen och att det finns lämpligt antal sittplatser för matservering. </w:t>
      </w:r>
    </w:p>
    <w:p w:rsidR="00B24EC0" w:rsidRPr="004321DA" w:rsidP="00FF3D41" w14:paraId="62F0D0FF"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Arial" w:hAnsi="Arial" w:cs="Arial"/>
          <w:sz w:val="24"/>
        </w:rPr>
      </w:pPr>
      <w:r w:rsidRPr="004321DA">
        <w:rPr>
          <w:rFonts w:ascii="Arial" w:hAnsi="Arial" w:cs="Arial"/>
          <w:sz w:val="24"/>
        </w:rPr>
        <w:t xml:space="preserve">Enligt 8 kap. 16 § AL ska lokaler som används för stadigvarande serveringstillstånd oavsett om det är till allmänhet eller slutna sällskap eller tillfälliga serveringstillstånd till allmänheten ska vara lämpliga ur brandsäkerhetssynpunkt. </w:t>
      </w:r>
    </w:p>
    <w:p w:rsidR="00B24EC0" w:rsidRPr="004321DA" w:rsidP="00FF3D41" w14:paraId="4B8EAD96"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Enligt 8 kap. 17 § AL får kommunen neka serveringstillstånd i de fall det kan vara en särskild risk för människors hälsa.</w:t>
      </w:r>
    </w:p>
    <w:p w:rsidR="00E6492F" w:rsidRPr="00A13466" w:rsidP="00775BE3" w14:paraId="3BA6435C" w14:textId="77777777"/>
    <w:p w:rsidR="00B24EC0" w:rsidRPr="004321DA" w:rsidP="00775BE3" w14:paraId="74730187" w14:textId="77777777">
      <w:pPr>
        <w:rPr>
          <w:rFonts w:ascii="Arial" w:hAnsi="Arial" w:cs="Arial"/>
          <w:sz w:val="24"/>
        </w:rPr>
      </w:pPr>
      <w:r w:rsidRPr="004321DA">
        <w:rPr>
          <w:rFonts w:ascii="Arial" w:hAnsi="Arial" w:cs="Arial"/>
          <w:sz w:val="24"/>
        </w:rPr>
        <w:t xml:space="preserve">Oavsett vilket tillstånd som sökes ska lokalen uppfylla de brandskyddskrav som följer av lagstiftning. Lokalen ska var godkänd enligt gällande byggnormer, med tillgänglighet och säkerhetsaspekter utifrån sökt verksamhet. Ansökan ska innehålla uppgifter om hur många personer som kan vistas i respektive serveringsutrymme och hur många sittplatser som finns i respektive serveringsutrymme. </w:t>
      </w:r>
    </w:p>
    <w:p w:rsidR="00B24EC0" w:rsidRPr="004321DA" w:rsidP="00775BE3" w14:paraId="7B0E8177" w14:textId="77777777">
      <w:pPr>
        <w:rPr>
          <w:rFonts w:ascii="Arial" w:hAnsi="Arial" w:cs="Arial"/>
          <w:sz w:val="24"/>
        </w:rPr>
      </w:pPr>
      <w:r w:rsidRPr="004321DA">
        <w:rPr>
          <w:rFonts w:ascii="Arial" w:hAnsi="Arial" w:cs="Arial"/>
          <w:sz w:val="24"/>
        </w:rPr>
        <w:t xml:space="preserve">För stadigvarande tillstånd till allmänheten krävs att det finns ett kök i anslutning till serveringslokalen registrerad som livsmedelsanläggning som möjliggör att ett varierat utbud av maträtter kan tillhandahållas. För stadigvarande serveringstillstånd för cateringverksamhet till slutna sällskap (cateringtillstånd) är det krav på att den med cateringtillstånd har tillgång till ett eget kök och den lokal som ska nyttjas måste anmälas till kommunen innan den nyttjas. </w:t>
      </w:r>
    </w:p>
    <w:p w:rsidR="00B24EC0" w:rsidRPr="004321DA" w:rsidP="00775BE3" w14:paraId="7689A1F2" w14:textId="77777777">
      <w:pPr>
        <w:rPr>
          <w:rFonts w:ascii="Arial" w:hAnsi="Arial" w:cs="Arial"/>
          <w:sz w:val="24"/>
        </w:rPr>
      </w:pPr>
      <w:r w:rsidRPr="004321DA">
        <w:rPr>
          <w:rFonts w:ascii="Arial" w:hAnsi="Arial" w:cs="Arial"/>
          <w:sz w:val="24"/>
        </w:rPr>
        <w:t>Samtliga tillstånd till allmänheten kräver att lokalen inrymmer ett lämpligt antal sittplatser i förhållande till lokalens storlek och gästantal.</w:t>
      </w:r>
    </w:p>
    <w:p w:rsidR="00FF3D41" w:rsidRPr="004321DA" w:rsidP="00775BE3" w14:paraId="1916BA86" w14:textId="77777777">
      <w:pPr>
        <w:rPr>
          <w:rFonts w:ascii="Arial" w:hAnsi="Arial" w:cs="Arial"/>
          <w:sz w:val="24"/>
        </w:rPr>
      </w:pPr>
    </w:p>
    <w:p w:rsidR="00B24EC0" w:rsidRPr="00A400FA" w:rsidP="00C61820" w14:paraId="17FE7907" w14:textId="77777777">
      <w:pPr>
        <w:pStyle w:val="Heading1"/>
        <w:rPr>
          <w:rFonts w:ascii="Arial" w:hAnsi="Arial"/>
        </w:rPr>
      </w:pPr>
      <w:r w:rsidRPr="00A13466">
        <w:br w:type="page"/>
      </w:r>
      <w:bookmarkStart w:id="18" w:name="_Toc121292711"/>
      <w:r w:rsidRPr="00A400FA">
        <w:rPr>
          <w:rFonts w:ascii="Arial" w:hAnsi="Arial"/>
        </w:rPr>
        <w:t>Uteservering</w:t>
      </w:r>
      <w:bookmarkEnd w:id="18"/>
      <w:r w:rsidRPr="00A400FA">
        <w:rPr>
          <w:rFonts w:ascii="Arial" w:hAnsi="Arial"/>
        </w:rPr>
        <w:t xml:space="preserve"> </w:t>
      </w:r>
    </w:p>
    <w:p w:rsidR="00F7309C" w:rsidRPr="004321DA" w:rsidP="00F7309C" w14:paraId="1875CCEC"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4"/>
        </w:rPr>
      </w:pPr>
      <w:r w:rsidRPr="004321DA">
        <w:rPr>
          <w:rFonts w:ascii="Arial" w:hAnsi="Arial" w:cs="Arial"/>
          <w:sz w:val="24"/>
        </w:rPr>
        <w:t>LAGSTÖD</w:t>
      </w:r>
    </w:p>
    <w:p w:rsidR="00B24EC0" w:rsidRPr="004321DA" w:rsidP="00F7309C" w14:paraId="7A43493B" w14:textId="77777777">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rPr>
          <w:rFonts w:ascii="Arial" w:hAnsi="Arial" w:cs="Arial"/>
          <w:sz w:val="24"/>
        </w:rPr>
      </w:pPr>
      <w:r w:rsidRPr="004321DA">
        <w:rPr>
          <w:rFonts w:ascii="Arial" w:hAnsi="Arial" w:cs="Arial"/>
          <w:sz w:val="24"/>
        </w:rPr>
        <w:t>Enligt 8 kap. 14 § 1 st</w:t>
      </w:r>
      <w:r w:rsidRPr="004321DA" w:rsidR="00F50351">
        <w:rPr>
          <w:rFonts w:ascii="Arial" w:hAnsi="Arial" w:cs="Arial"/>
          <w:sz w:val="24"/>
        </w:rPr>
        <w:t>ycket AL</w:t>
      </w:r>
      <w:r w:rsidRPr="004321DA">
        <w:rPr>
          <w:rFonts w:ascii="Arial" w:hAnsi="Arial" w:cs="Arial"/>
          <w:sz w:val="24"/>
        </w:rPr>
        <w:t xml:space="preserve"> ska ett serveringstillstånd avse ett visst avgränsat utrymme. </w:t>
      </w:r>
    </w:p>
    <w:p w:rsidR="00B24EC0" w:rsidRPr="004321DA" w:rsidP="00FF3D41" w14:paraId="025D51ED"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Arial" w:hAnsi="Arial" w:cs="Arial"/>
          <w:sz w:val="24"/>
        </w:rPr>
      </w:pPr>
      <w:r w:rsidRPr="004321DA">
        <w:rPr>
          <w:rFonts w:ascii="Arial" w:hAnsi="Arial" w:cs="Arial"/>
          <w:sz w:val="24"/>
        </w:rPr>
        <w:t>Enligt 8 kap. 16 §</w:t>
      </w:r>
      <w:r w:rsidRPr="004321DA" w:rsidR="00F50351">
        <w:rPr>
          <w:rFonts w:ascii="Arial" w:hAnsi="Arial" w:cs="Arial"/>
          <w:sz w:val="24"/>
        </w:rPr>
        <w:t xml:space="preserve"> AL </w:t>
      </w:r>
      <w:r w:rsidRPr="004321DA">
        <w:rPr>
          <w:rFonts w:ascii="Arial" w:hAnsi="Arial" w:cs="Arial"/>
          <w:sz w:val="24"/>
        </w:rPr>
        <w:t xml:space="preserve">ska lokaler som används för stadigvarande serveringstillstånd oavsett om det är till allmänhet eller slutna sällskap eller tillfälliga serveringstillstånd till allmänheten ska vara lämpliga ur brandsäkerhetssynpunkt. </w:t>
      </w:r>
    </w:p>
    <w:p w:rsidR="00B24EC0" w:rsidRPr="004321DA" w:rsidP="00FF3D41" w14:paraId="511C9D61"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Arial" w:hAnsi="Arial" w:cs="Arial"/>
          <w:sz w:val="24"/>
        </w:rPr>
      </w:pPr>
      <w:r w:rsidRPr="004321DA">
        <w:rPr>
          <w:rFonts w:ascii="Arial" w:hAnsi="Arial" w:cs="Arial"/>
          <w:sz w:val="24"/>
        </w:rPr>
        <w:t xml:space="preserve">Enligt 8 kap. 17 § </w:t>
      </w:r>
      <w:r w:rsidRPr="004321DA" w:rsidR="00F50351">
        <w:rPr>
          <w:rFonts w:ascii="Arial" w:hAnsi="Arial" w:cs="Arial"/>
          <w:sz w:val="24"/>
        </w:rPr>
        <w:t xml:space="preserve">AL </w:t>
      </w:r>
      <w:r w:rsidRPr="004321DA">
        <w:rPr>
          <w:rFonts w:ascii="Arial" w:hAnsi="Arial" w:cs="Arial"/>
          <w:sz w:val="24"/>
        </w:rPr>
        <w:t xml:space="preserve">får kommunen neka serveringstillstånd i de fall det kan vara en särskild risk för människors hälsa. </w:t>
      </w:r>
    </w:p>
    <w:p w:rsidR="00B24EC0" w:rsidRPr="004321DA" w:rsidP="00FF3D41" w14:paraId="51CE797E"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Enligt 3 kap. 1</w:t>
      </w:r>
      <w:r w:rsidRPr="004321DA" w:rsidR="00F50351">
        <w:rPr>
          <w:rFonts w:ascii="Arial" w:hAnsi="Arial" w:cs="Arial"/>
          <w:sz w:val="24"/>
        </w:rPr>
        <w:t xml:space="preserve"> </w:t>
      </w:r>
      <w:r w:rsidRPr="004321DA">
        <w:rPr>
          <w:rFonts w:ascii="Arial" w:hAnsi="Arial" w:cs="Arial"/>
          <w:sz w:val="24"/>
        </w:rPr>
        <w:t>§ 1 st</w:t>
      </w:r>
      <w:r w:rsidRPr="004321DA" w:rsidR="00F50351">
        <w:rPr>
          <w:rFonts w:ascii="Arial" w:hAnsi="Arial" w:cs="Arial"/>
          <w:sz w:val="24"/>
        </w:rPr>
        <w:t>ycket</w:t>
      </w:r>
      <w:r w:rsidRPr="004321DA">
        <w:rPr>
          <w:rFonts w:ascii="Arial" w:hAnsi="Arial" w:cs="Arial"/>
          <w:sz w:val="24"/>
        </w:rPr>
        <w:t xml:space="preserve"> Ordningslag (1993:1617) får inte en offentlig plats, inom detaljplanelagt område användas på ett sätt som inte stämmer överens med det ändamål som platsen har upplåtits för, utan tillstånd av Polismyndigheten.</w:t>
      </w:r>
    </w:p>
    <w:p w:rsidR="00FF3D41" w:rsidRPr="00A400FA" w:rsidP="00D91C81" w14:paraId="7917ACCA" w14:textId="77777777">
      <w:pPr>
        <w:pStyle w:val="Heading2"/>
        <w:rPr>
          <w:rFonts w:ascii="Arial" w:hAnsi="Arial"/>
        </w:rPr>
      </w:pPr>
    </w:p>
    <w:p w:rsidR="00B24EC0" w:rsidRPr="00A400FA" w:rsidP="00D91C81" w14:paraId="1C4CAF4E" w14:textId="77777777">
      <w:pPr>
        <w:pStyle w:val="Heading2"/>
        <w:rPr>
          <w:rFonts w:ascii="Arial" w:hAnsi="Arial"/>
          <w:sz w:val="24"/>
          <w:szCs w:val="24"/>
        </w:rPr>
      </w:pPr>
      <w:bookmarkStart w:id="19" w:name="_Toc121292712"/>
      <w:r w:rsidRPr="00A400FA">
        <w:rPr>
          <w:rFonts w:ascii="Arial" w:hAnsi="Arial"/>
        </w:rPr>
        <w:t>R</w:t>
      </w:r>
      <w:r w:rsidRPr="00A400FA" w:rsidR="00C61820">
        <w:rPr>
          <w:rFonts w:ascii="Arial" w:hAnsi="Arial"/>
        </w:rPr>
        <w:t>iktlinje</w:t>
      </w:r>
      <w:bookmarkEnd w:id="19"/>
    </w:p>
    <w:p w:rsidR="00B24EC0" w:rsidRPr="004321DA" w:rsidP="00FE413F" w14:paraId="44EE08CB" w14:textId="77777777">
      <w:pPr>
        <w:numPr>
          <w:ilvl w:val="0"/>
          <w:numId w:val="18"/>
        </w:numPr>
        <w:rPr>
          <w:rFonts w:ascii="Arial" w:hAnsi="Arial" w:cs="Arial"/>
          <w:sz w:val="24"/>
        </w:rPr>
      </w:pPr>
      <w:r w:rsidRPr="004321DA">
        <w:rPr>
          <w:rFonts w:ascii="Arial" w:hAnsi="Arial" w:cs="Arial"/>
          <w:sz w:val="24"/>
        </w:rPr>
        <w:t xml:space="preserve">Vid upprättande av en uteservering ska behov av bygglov undersökas. </w:t>
      </w:r>
    </w:p>
    <w:p w:rsidR="00B24EC0" w:rsidRPr="004321DA" w:rsidP="00FE413F" w14:paraId="7AD43C31" w14:textId="77777777">
      <w:pPr>
        <w:numPr>
          <w:ilvl w:val="0"/>
          <w:numId w:val="18"/>
        </w:numPr>
        <w:rPr>
          <w:rFonts w:ascii="Arial" w:hAnsi="Arial" w:cs="Arial"/>
          <w:sz w:val="24"/>
        </w:rPr>
      </w:pPr>
      <w:r w:rsidRPr="004321DA">
        <w:rPr>
          <w:rFonts w:ascii="Arial" w:hAnsi="Arial" w:cs="Arial"/>
          <w:sz w:val="24"/>
        </w:rPr>
        <w:t xml:space="preserve">Uteserveringen ska vara avgränsad på ett sådant sätt att serveringsytans fysiska gräns tydligt framgår. </w:t>
      </w:r>
    </w:p>
    <w:p w:rsidR="00B24EC0" w:rsidRPr="004321DA" w:rsidP="00FE413F" w14:paraId="3B162BF2" w14:textId="77777777">
      <w:pPr>
        <w:numPr>
          <w:ilvl w:val="0"/>
          <w:numId w:val="18"/>
        </w:numPr>
        <w:rPr>
          <w:rFonts w:ascii="Arial" w:hAnsi="Arial" w:cs="Arial"/>
          <w:sz w:val="24"/>
        </w:rPr>
      </w:pPr>
      <w:r w:rsidRPr="004321DA">
        <w:rPr>
          <w:rFonts w:ascii="Arial" w:hAnsi="Arial" w:cs="Arial"/>
          <w:sz w:val="24"/>
        </w:rPr>
        <w:t xml:space="preserve">Uteserveringen ska vara överblickbar och finnas i nära anslutning till serveringsstället. </w:t>
      </w:r>
    </w:p>
    <w:p w:rsidR="00B24EC0" w:rsidRPr="004321DA" w:rsidP="00FE413F" w14:paraId="5CA0BE66" w14:textId="77777777">
      <w:pPr>
        <w:numPr>
          <w:ilvl w:val="0"/>
          <w:numId w:val="18"/>
        </w:numPr>
        <w:rPr>
          <w:rFonts w:ascii="Arial" w:hAnsi="Arial" w:cs="Arial"/>
          <w:sz w:val="24"/>
        </w:rPr>
      </w:pPr>
      <w:r w:rsidRPr="004321DA">
        <w:rPr>
          <w:rFonts w:ascii="Arial" w:hAnsi="Arial" w:cs="Arial"/>
          <w:sz w:val="24"/>
        </w:rPr>
        <w:t xml:space="preserve">Uteserveringen bör i den mån det är möjligt vara tillgänglighetsanpassad. </w:t>
      </w:r>
    </w:p>
    <w:p w:rsidR="00B24EC0" w:rsidRPr="004321DA" w:rsidP="00FE413F" w14:paraId="1DB546F1" w14:textId="77777777">
      <w:pPr>
        <w:numPr>
          <w:ilvl w:val="0"/>
          <w:numId w:val="18"/>
        </w:numPr>
        <w:rPr>
          <w:rFonts w:ascii="Arial" w:hAnsi="Arial" w:cs="Arial"/>
          <w:sz w:val="24"/>
        </w:rPr>
      </w:pPr>
      <w:r w:rsidRPr="004321DA">
        <w:rPr>
          <w:rFonts w:ascii="Arial" w:hAnsi="Arial" w:cs="Arial"/>
          <w:sz w:val="24"/>
        </w:rPr>
        <w:t xml:space="preserve">Uteserveringen får inte utgöra en fara ur brand och säkerhetssynpunkt. </w:t>
      </w:r>
    </w:p>
    <w:p w:rsidR="00B24EC0" w:rsidRPr="004321DA" w:rsidP="00775BE3" w14:paraId="4E6F5701" w14:textId="77777777">
      <w:pPr>
        <w:numPr>
          <w:ilvl w:val="0"/>
          <w:numId w:val="18"/>
        </w:numPr>
        <w:autoSpaceDE w:val="0"/>
        <w:autoSpaceDN w:val="0"/>
        <w:adjustRightInd w:val="0"/>
        <w:spacing w:line="240" w:lineRule="auto"/>
        <w:rPr>
          <w:rFonts w:ascii="Arial" w:hAnsi="Arial" w:cs="Arial"/>
          <w:sz w:val="24"/>
        </w:rPr>
      </w:pPr>
      <w:r w:rsidRPr="004321DA">
        <w:rPr>
          <w:rFonts w:ascii="Arial" w:hAnsi="Arial" w:cs="Arial"/>
          <w:sz w:val="24"/>
        </w:rPr>
        <w:t>Uteservering i tätbebyggt område medges fram till 22.00. För att undvika bullerstörningar och ordningsstörningar krävs särskild prövning för senare serveringar i tätbebyggt område</w:t>
      </w:r>
      <w:r w:rsidRPr="004321DA" w:rsidR="00775BE3">
        <w:rPr>
          <w:rFonts w:ascii="Arial" w:hAnsi="Arial" w:cs="Arial"/>
          <w:sz w:val="24"/>
        </w:rPr>
        <w:t>.</w:t>
      </w:r>
    </w:p>
    <w:p w:rsidR="00B24EC0" w:rsidRPr="004321DA" w:rsidP="00B24EC0" w14:paraId="206997D5" w14:textId="77777777">
      <w:pPr>
        <w:numPr>
          <w:ilvl w:val="0"/>
          <w:numId w:val="19"/>
        </w:numPr>
        <w:rPr>
          <w:rFonts w:ascii="Arial" w:hAnsi="Arial" w:cs="Arial"/>
          <w:sz w:val="24"/>
        </w:rPr>
      </w:pPr>
      <w:r w:rsidRPr="004321DA">
        <w:rPr>
          <w:rFonts w:ascii="Arial" w:hAnsi="Arial" w:cs="Arial"/>
          <w:sz w:val="24"/>
        </w:rPr>
        <w:t xml:space="preserve">Tillstånd för uteservering kan begränsas till en viss period av året. </w:t>
      </w:r>
    </w:p>
    <w:p w:rsidR="00C5529D" w:rsidRPr="004321DA" w:rsidP="00C5529D" w14:paraId="0DF29163" w14:textId="77777777">
      <w:pPr>
        <w:numPr>
          <w:ilvl w:val="0"/>
          <w:numId w:val="19"/>
        </w:numPr>
        <w:shd w:val="clear" w:color="auto" w:fill="FFFFFF"/>
        <w:spacing w:after="180" w:line="240" w:lineRule="auto"/>
        <w:rPr>
          <w:rFonts w:ascii="Arial" w:hAnsi="Arial" w:cs="Arial"/>
          <w:sz w:val="24"/>
          <w:shd w:val="clear" w:color="auto" w:fill="FFFFFF"/>
        </w:rPr>
      </w:pPr>
      <w:r w:rsidRPr="004321DA">
        <w:rPr>
          <w:rFonts w:ascii="Arial" w:hAnsi="Arial" w:cs="Arial"/>
          <w:sz w:val="24"/>
          <w:shd w:val="clear" w:color="auto" w:fill="FFFFFF"/>
        </w:rPr>
        <w:t>Villkor för bordsservering på bad</w:t>
      </w:r>
      <w:r w:rsidRPr="004321DA" w:rsidR="00780ADB">
        <w:rPr>
          <w:rFonts w:ascii="Arial" w:hAnsi="Arial" w:cs="Arial"/>
          <w:sz w:val="24"/>
          <w:shd w:val="clear" w:color="auto" w:fill="FFFFFF"/>
        </w:rPr>
        <w:t>-</w:t>
      </w:r>
      <w:r w:rsidRPr="004321DA">
        <w:rPr>
          <w:rFonts w:ascii="Arial" w:hAnsi="Arial" w:cs="Arial"/>
          <w:sz w:val="24"/>
          <w:shd w:val="clear" w:color="auto" w:fill="FFFFFF"/>
        </w:rPr>
        <w:t xml:space="preserve"> och </w:t>
      </w:r>
      <w:r w:rsidRPr="004321DA" w:rsidR="00780ADB">
        <w:rPr>
          <w:rFonts w:ascii="Arial" w:hAnsi="Arial" w:cs="Arial"/>
          <w:sz w:val="24"/>
          <w:shd w:val="clear" w:color="auto" w:fill="FFFFFF"/>
        </w:rPr>
        <w:t>spaanläggningar</w:t>
      </w:r>
      <w:r w:rsidRPr="004321DA" w:rsidR="00110281">
        <w:rPr>
          <w:rFonts w:ascii="Arial" w:hAnsi="Arial" w:cs="Arial"/>
          <w:sz w:val="24"/>
          <w:shd w:val="clear" w:color="auto" w:fill="FFFFFF"/>
        </w:rPr>
        <w:t>.</w:t>
      </w:r>
    </w:p>
    <w:p w:rsidR="00C5529D" w:rsidRPr="00A13466" w:rsidP="00C5529D" w14:paraId="2DC02FA0" w14:textId="77777777">
      <w:pPr>
        <w:ind w:left="720"/>
        <w:rPr>
          <w:rFonts w:cs="Calibri"/>
        </w:rPr>
      </w:pPr>
    </w:p>
    <w:p w:rsidR="00B24EC0" w:rsidRPr="00A400FA" w:rsidP="00D91C81" w14:paraId="40EFCA7E" w14:textId="77777777">
      <w:pPr>
        <w:pStyle w:val="Heading1"/>
        <w:rPr>
          <w:rFonts w:ascii="Arial" w:hAnsi="Arial"/>
        </w:rPr>
      </w:pPr>
      <w:bookmarkStart w:id="20" w:name="_Toc121292713"/>
      <w:r w:rsidRPr="00A400FA">
        <w:rPr>
          <w:rFonts w:ascii="Arial" w:hAnsi="Arial"/>
        </w:rPr>
        <w:t>Serveringsställets belägenhet</w:t>
      </w:r>
      <w:bookmarkEnd w:id="20"/>
    </w:p>
    <w:p w:rsidR="00B24EC0" w:rsidRPr="004321DA" w:rsidP="00822675" w14:paraId="4A38148C"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LAGSTÖD</w:t>
      </w:r>
    </w:p>
    <w:p w:rsidR="00B24EC0" w:rsidRPr="004321DA" w:rsidP="00822675" w14:paraId="6479115B"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 xml:space="preserve">Enligt 8 kap. 17 § </w:t>
      </w:r>
      <w:r w:rsidRPr="004321DA" w:rsidR="00F50351">
        <w:rPr>
          <w:rFonts w:ascii="Arial" w:hAnsi="Arial" w:cs="Arial"/>
          <w:sz w:val="24"/>
        </w:rPr>
        <w:t xml:space="preserve">AL </w:t>
      </w:r>
      <w:r w:rsidRPr="004321DA">
        <w:rPr>
          <w:rFonts w:ascii="Arial" w:hAnsi="Arial" w:cs="Arial"/>
          <w:sz w:val="24"/>
        </w:rPr>
        <w:t xml:space="preserve">får kommunen neka serveringstillstånd om serveringsstället på grund av placering eller andra skäl kan befaras medföra olägenheter i fråga om ordning och nykterhet, eller medföra särskild risk för människors hälsa.  </w:t>
      </w:r>
    </w:p>
    <w:p w:rsidR="00F50351" w:rsidRPr="00A13466" w:rsidP="00FE413F" w14:paraId="139BA960" w14:textId="77777777"/>
    <w:p w:rsidR="00B24EC0" w:rsidRPr="004321DA" w:rsidP="00FE413F" w14:paraId="55BD8F21" w14:textId="77777777">
      <w:pPr>
        <w:rPr>
          <w:rFonts w:ascii="Arial" w:hAnsi="Arial" w:cs="Arial"/>
          <w:sz w:val="24"/>
        </w:rPr>
      </w:pPr>
      <w:r w:rsidRPr="004321DA">
        <w:rPr>
          <w:rFonts w:ascii="Arial" w:hAnsi="Arial" w:cs="Arial"/>
          <w:sz w:val="24"/>
        </w:rPr>
        <w:t xml:space="preserve">För att kunna bedöma om serveringsställets belägenhet är lämplig inhämtas vid tillståndsprövning yttranden från polismyndighet, miljöavdelningen samt i vissa fall även från andra aktörer. Remissinstansernas utlåtande </w:t>
      </w:r>
      <w:r w:rsidRPr="004321DA" w:rsidR="00FD54F7">
        <w:rPr>
          <w:rFonts w:ascii="Arial" w:hAnsi="Arial" w:cs="Arial"/>
          <w:sz w:val="24"/>
        </w:rPr>
        <w:t>utgör</w:t>
      </w:r>
      <w:r w:rsidRPr="004321DA">
        <w:rPr>
          <w:rFonts w:ascii="Arial" w:hAnsi="Arial" w:cs="Arial"/>
          <w:sz w:val="24"/>
        </w:rPr>
        <w:t xml:space="preserve"> en stor del av helhetsbedömning för prövningen</w:t>
      </w:r>
      <w:r w:rsidRPr="004321DA" w:rsidR="008343B7">
        <w:rPr>
          <w:rFonts w:ascii="Arial" w:hAnsi="Arial" w:cs="Arial"/>
          <w:sz w:val="24"/>
        </w:rPr>
        <w:t>.</w:t>
      </w:r>
      <w:r w:rsidRPr="004321DA" w:rsidR="00FD54F7">
        <w:rPr>
          <w:rFonts w:ascii="Arial" w:hAnsi="Arial" w:cs="Arial"/>
          <w:sz w:val="24"/>
        </w:rPr>
        <w:t xml:space="preserve"> Miljö- och byggn</w:t>
      </w:r>
      <w:r w:rsidRPr="004321DA">
        <w:rPr>
          <w:rFonts w:ascii="Arial" w:hAnsi="Arial" w:cs="Arial"/>
          <w:sz w:val="24"/>
        </w:rPr>
        <w:t xml:space="preserve">ämnden kan göra bedömningen att tillstånd </w:t>
      </w:r>
      <w:r w:rsidRPr="004321DA" w:rsidR="00FD54F7">
        <w:rPr>
          <w:rFonts w:ascii="Arial" w:hAnsi="Arial" w:cs="Arial"/>
          <w:sz w:val="24"/>
        </w:rPr>
        <w:t>inte</w:t>
      </w:r>
      <w:r w:rsidRPr="004321DA">
        <w:rPr>
          <w:rFonts w:ascii="Arial" w:hAnsi="Arial" w:cs="Arial"/>
          <w:sz w:val="24"/>
        </w:rPr>
        <w:t xml:space="preserve"> är lämpligt även om detta </w:t>
      </w:r>
      <w:r w:rsidRPr="004321DA" w:rsidR="00FD54F7">
        <w:rPr>
          <w:rFonts w:ascii="Arial" w:hAnsi="Arial" w:cs="Arial"/>
          <w:sz w:val="24"/>
        </w:rPr>
        <w:t>inte</w:t>
      </w:r>
      <w:r w:rsidRPr="004321DA">
        <w:rPr>
          <w:rFonts w:ascii="Arial" w:hAnsi="Arial" w:cs="Arial"/>
          <w:sz w:val="24"/>
        </w:rPr>
        <w:t xml:space="preserve"> framkommer av remissvaren </w:t>
      </w:r>
      <w:r w:rsidRPr="004321DA" w:rsidR="00FD54F7">
        <w:rPr>
          <w:rFonts w:ascii="Arial" w:hAnsi="Arial" w:cs="Arial"/>
          <w:sz w:val="24"/>
        </w:rPr>
        <w:t>i de fall</w:t>
      </w:r>
      <w:r w:rsidRPr="004321DA">
        <w:rPr>
          <w:rFonts w:ascii="Arial" w:hAnsi="Arial" w:cs="Arial"/>
          <w:sz w:val="24"/>
        </w:rPr>
        <w:t xml:space="preserve"> </w:t>
      </w:r>
      <w:r w:rsidRPr="004321DA">
        <w:rPr>
          <w:rFonts w:ascii="Arial" w:hAnsi="Arial" w:cs="Arial"/>
          <w:sz w:val="24"/>
        </w:rPr>
        <w:t xml:space="preserve">det föreligger andra visade riskfaktorer. Riskfaktorer som medför att avslag kan vara aktuellt vid tillståndsprövning i </w:t>
      </w:r>
      <w:r w:rsidRPr="004321DA" w:rsidR="00AF0DF1">
        <w:rPr>
          <w:rFonts w:ascii="Arial" w:hAnsi="Arial" w:cs="Arial"/>
          <w:sz w:val="24"/>
        </w:rPr>
        <w:t>Malå</w:t>
      </w:r>
      <w:r w:rsidRPr="004321DA">
        <w:rPr>
          <w:rFonts w:ascii="Arial" w:hAnsi="Arial" w:cs="Arial"/>
          <w:sz w:val="24"/>
        </w:rPr>
        <w:t xml:space="preserve"> </w:t>
      </w:r>
      <w:r w:rsidR="00315CA6">
        <w:rPr>
          <w:rFonts w:ascii="Arial" w:hAnsi="Arial" w:cs="Arial"/>
          <w:sz w:val="24"/>
        </w:rPr>
        <w:t xml:space="preserve">och Norsjö </w:t>
      </w:r>
      <w:r w:rsidRPr="004321DA">
        <w:rPr>
          <w:rFonts w:ascii="Arial" w:hAnsi="Arial" w:cs="Arial"/>
          <w:sz w:val="24"/>
        </w:rPr>
        <w:t>kommun</w:t>
      </w:r>
      <w:r w:rsidR="00315CA6">
        <w:rPr>
          <w:rFonts w:ascii="Arial" w:hAnsi="Arial" w:cs="Arial"/>
          <w:sz w:val="24"/>
        </w:rPr>
        <w:t>er</w:t>
      </w:r>
      <w:r w:rsidRPr="004321DA">
        <w:rPr>
          <w:rFonts w:ascii="Arial" w:hAnsi="Arial" w:cs="Arial"/>
          <w:sz w:val="24"/>
        </w:rPr>
        <w:t xml:space="preserve"> följer nedan. </w:t>
      </w:r>
    </w:p>
    <w:p w:rsidR="00B24EC0" w:rsidRPr="004321DA" w:rsidP="00FD54F7" w14:paraId="6428DB39" w14:textId="77777777">
      <w:pPr>
        <w:numPr>
          <w:ilvl w:val="0"/>
          <w:numId w:val="21"/>
        </w:numPr>
        <w:rPr>
          <w:rFonts w:ascii="Arial" w:hAnsi="Arial" w:cs="Arial"/>
          <w:sz w:val="24"/>
        </w:rPr>
      </w:pPr>
      <w:r w:rsidRPr="004321DA">
        <w:rPr>
          <w:rFonts w:ascii="Arial" w:hAnsi="Arial" w:cs="Arial"/>
          <w:sz w:val="24"/>
        </w:rPr>
        <w:t xml:space="preserve">Närhet till missbruksvård </w:t>
      </w:r>
      <w:r w:rsidRPr="004321DA" w:rsidR="00FE413F">
        <w:rPr>
          <w:rFonts w:ascii="Arial" w:hAnsi="Arial" w:cs="Arial"/>
          <w:sz w:val="24"/>
        </w:rPr>
        <w:t>p</w:t>
      </w:r>
      <w:r w:rsidRPr="004321DA">
        <w:rPr>
          <w:rFonts w:ascii="Arial" w:hAnsi="Arial" w:cs="Arial"/>
          <w:sz w:val="24"/>
        </w:rPr>
        <w:t xml:space="preserve">ekas av lagstiftaren ut som olämplig plats för etablering av serveringsrörelse (se prop. 1994/95:89 sid 105f samt prop. 2009/10:125 s 170). </w:t>
      </w:r>
    </w:p>
    <w:p w:rsidR="00B24EC0" w:rsidRPr="004321DA" w:rsidP="00FD54F7" w14:paraId="0E6F0BAD" w14:textId="77777777">
      <w:pPr>
        <w:numPr>
          <w:ilvl w:val="0"/>
          <w:numId w:val="21"/>
        </w:numPr>
        <w:rPr>
          <w:rFonts w:ascii="Arial" w:hAnsi="Arial" w:cs="Arial"/>
          <w:sz w:val="24"/>
        </w:rPr>
      </w:pPr>
      <w:r w:rsidRPr="004321DA">
        <w:rPr>
          <w:rFonts w:ascii="Arial" w:hAnsi="Arial" w:cs="Arial"/>
          <w:sz w:val="24"/>
        </w:rPr>
        <w:t xml:space="preserve">Närhet till skola eller barnomsorg </w:t>
      </w:r>
      <w:r w:rsidRPr="004321DA" w:rsidR="00FE413F">
        <w:rPr>
          <w:rFonts w:ascii="Arial" w:hAnsi="Arial" w:cs="Arial"/>
          <w:sz w:val="24"/>
        </w:rPr>
        <w:t>p</w:t>
      </w:r>
      <w:r w:rsidRPr="004321DA">
        <w:rPr>
          <w:rFonts w:ascii="Arial" w:hAnsi="Arial" w:cs="Arial"/>
          <w:sz w:val="24"/>
        </w:rPr>
        <w:t>ekas av lagstiftaren ut som olämplig plats för etablering av serveringsrörelse (se prop.1994/95:89 sid 105f samt prop. 2009/10:125 s 170). Barn och ungdomars miljö ska vara fredad från alkoholservering och är särskild känslig för ordningsstörning. En restaurangskolas egen servering i utbildningssyfte är undantagen.</w:t>
      </w:r>
    </w:p>
    <w:p w:rsidR="00B24EC0" w:rsidRPr="004321DA" w:rsidP="00FD54F7" w14:paraId="551FA9E3" w14:textId="77777777">
      <w:pPr>
        <w:numPr>
          <w:ilvl w:val="0"/>
          <w:numId w:val="21"/>
        </w:numPr>
        <w:rPr>
          <w:rFonts w:ascii="Arial" w:hAnsi="Arial" w:cs="Arial"/>
          <w:sz w:val="24"/>
        </w:rPr>
      </w:pPr>
      <w:r w:rsidRPr="004321DA">
        <w:rPr>
          <w:rFonts w:ascii="Arial" w:hAnsi="Arial" w:cs="Arial"/>
          <w:sz w:val="24"/>
        </w:rPr>
        <w:t xml:space="preserve">I de fall som polismyndigheten avstyrker ansökan med hänvisning till ordningsproblem på serveringsstället eller i dess närmaste omgivning. </w:t>
      </w:r>
    </w:p>
    <w:p w:rsidR="00B24EC0" w:rsidRPr="004321DA" w:rsidP="00FD54F7" w14:paraId="3AC55297" w14:textId="77777777">
      <w:pPr>
        <w:numPr>
          <w:ilvl w:val="0"/>
          <w:numId w:val="21"/>
        </w:numPr>
        <w:rPr>
          <w:rFonts w:ascii="Arial" w:hAnsi="Arial" w:cs="Arial"/>
          <w:sz w:val="24"/>
        </w:rPr>
      </w:pPr>
      <w:r w:rsidRPr="004321DA">
        <w:rPr>
          <w:rFonts w:ascii="Arial" w:hAnsi="Arial" w:cs="Arial"/>
          <w:sz w:val="24"/>
        </w:rPr>
        <w:t xml:space="preserve">I de fall </w:t>
      </w:r>
      <w:r w:rsidRPr="004321DA" w:rsidR="00AF0DF1">
        <w:rPr>
          <w:rFonts w:ascii="Arial" w:hAnsi="Arial" w:cs="Arial"/>
          <w:sz w:val="24"/>
        </w:rPr>
        <w:t>Malå</w:t>
      </w:r>
      <w:r w:rsidRPr="004321DA">
        <w:rPr>
          <w:rFonts w:ascii="Arial" w:hAnsi="Arial" w:cs="Arial"/>
          <w:sz w:val="24"/>
        </w:rPr>
        <w:t xml:space="preserve"> kommuns miljö- eller </w:t>
      </w:r>
      <w:r w:rsidRPr="004321DA" w:rsidR="00AF0DF1">
        <w:rPr>
          <w:rFonts w:ascii="Arial" w:hAnsi="Arial" w:cs="Arial"/>
          <w:sz w:val="24"/>
        </w:rPr>
        <w:t>social</w:t>
      </w:r>
      <w:r w:rsidRPr="004321DA" w:rsidR="00FD54F7">
        <w:rPr>
          <w:rFonts w:ascii="Arial" w:hAnsi="Arial" w:cs="Arial"/>
          <w:sz w:val="24"/>
        </w:rPr>
        <w:t>nämnd</w:t>
      </w:r>
      <w:r w:rsidRPr="004321DA">
        <w:rPr>
          <w:rFonts w:ascii="Arial" w:hAnsi="Arial" w:cs="Arial"/>
          <w:sz w:val="24"/>
        </w:rPr>
        <w:t xml:space="preserve"> avstyrker ansökan med hänvisning till att närboende utsätts </w:t>
      </w:r>
      <w:r w:rsidRPr="004321DA" w:rsidR="00FE413F">
        <w:rPr>
          <w:rFonts w:ascii="Arial" w:hAnsi="Arial" w:cs="Arial"/>
          <w:sz w:val="24"/>
        </w:rPr>
        <w:t xml:space="preserve">för </w:t>
      </w:r>
      <w:r w:rsidRPr="004321DA">
        <w:rPr>
          <w:rFonts w:ascii="Arial" w:hAnsi="Arial" w:cs="Arial"/>
          <w:sz w:val="24"/>
        </w:rPr>
        <w:t>eller riskerar att utsättas för bullerstörningar från serveringsstället.</w:t>
      </w:r>
    </w:p>
    <w:p w:rsidR="00B24EC0" w:rsidRPr="004321DA" w:rsidP="00FD54F7" w14:paraId="3EFE3EA0" w14:textId="77777777">
      <w:pPr>
        <w:numPr>
          <w:ilvl w:val="0"/>
          <w:numId w:val="21"/>
        </w:numPr>
        <w:rPr>
          <w:rFonts w:ascii="Arial" w:hAnsi="Arial" w:cs="Arial"/>
          <w:sz w:val="24"/>
        </w:rPr>
      </w:pPr>
      <w:r w:rsidRPr="004321DA">
        <w:rPr>
          <w:rFonts w:ascii="Arial" w:hAnsi="Arial" w:cs="Arial"/>
          <w:sz w:val="24"/>
        </w:rPr>
        <w:t xml:space="preserve">Alkoholservering i samband med idrottsevenemang måste bedrivas med särskild kontroll då serveringen är i nära anknytning till en miljö som bör vara välkomnande för familjer och andra besökare vilket gör den extra känslig för ordningsstörning, därav behövs en anpassning av verksamheten så att den inte är påträngande eller skapar ordningsstörning. Ansökan ska påvisa en kontrollerad servering både i omfattning och inriktning. </w:t>
      </w:r>
    </w:p>
    <w:p w:rsidR="00B24EC0" w:rsidRPr="004321DA" w:rsidP="00FD54F7" w14:paraId="3AB55CD0" w14:textId="77777777">
      <w:pPr>
        <w:numPr>
          <w:ilvl w:val="0"/>
          <w:numId w:val="21"/>
        </w:numPr>
        <w:rPr>
          <w:rFonts w:ascii="Arial" w:hAnsi="Arial" w:cs="Arial"/>
          <w:sz w:val="24"/>
        </w:rPr>
      </w:pPr>
      <w:r w:rsidRPr="004321DA">
        <w:rPr>
          <w:rFonts w:ascii="Arial" w:hAnsi="Arial" w:cs="Arial"/>
          <w:sz w:val="24"/>
        </w:rPr>
        <w:t xml:space="preserve">En butikslokal där man tillhandahåller varor eller tjänster får inte användas till serveringsyta, det krävs en avgränsad och avskild yta för att bli aktuell för beviljat serveringstillstånd. En butik är en miljö som bör vara välkomnande för familjer och andra besökare, därav behövs en anpassning av verksamheten så att den inte är påträngande eller skapar ordningsstörning. </w:t>
      </w:r>
    </w:p>
    <w:p w:rsidR="00B24EC0" w:rsidRPr="004321DA" w:rsidP="00FD54F7" w14:paraId="5AB6657D" w14:textId="77777777">
      <w:pPr>
        <w:numPr>
          <w:ilvl w:val="0"/>
          <w:numId w:val="21"/>
        </w:numPr>
        <w:rPr>
          <w:rFonts w:ascii="Arial" w:hAnsi="Arial" w:cs="Arial"/>
          <w:sz w:val="24"/>
        </w:rPr>
      </w:pPr>
      <w:r w:rsidRPr="004321DA">
        <w:rPr>
          <w:rFonts w:ascii="Arial" w:hAnsi="Arial" w:cs="Arial"/>
          <w:sz w:val="24"/>
        </w:rPr>
        <w:t xml:space="preserve">Bostadsområden pekas av lagstiftaren ut som olämplig plats för etablering av serveringsrörelse (se prop.1994/95:89 sid. 105f samt prop. 2009/10:125 sid. 170). För att undvika att en serveringsrörelse skapar en olägenhet i fråga om ordning krävs att den serveringsrörelsen som ska prövas tar hänsyn till eller är anpassad till sin omgivning.  </w:t>
      </w:r>
    </w:p>
    <w:p w:rsidR="00B24EC0" w:rsidRPr="004321DA" w:rsidP="00627F24" w14:paraId="226042A8" w14:textId="77777777">
      <w:pPr>
        <w:numPr>
          <w:ilvl w:val="0"/>
          <w:numId w:val="21"/>
        </w:numPr>
        <w:rPr>
          <w:rFonts w:ascii="Arial" w:hAnsi="Arial" w:cs="Arial"/>
          <w:sz w:val="24"/>
        </w:rPr>
      </w:pPr>
      <w:r w:rsidRPr="004321DA">
        <w:rPr>
          <w:rFonts w:ascii="Arial" w:hAnsi="Arial" w:cs="Arial"/>
          <w:sz w:val="24"/>
        </w:rPr>
        <w:t>Skidområden/cykelparker</w:t>
      </w:r>
      <w:r w:rsidRPr="004321DA" w:rsidR="00627F24">
        <w:rPr>
          <w:rFonts w:ascii="Arial" w:hAnsi="Arial" w:cs="Arial"/>
          <w:sz w:val="24"/>
        </w:rPr>
        <w:t xml:space="preserve">. </w:t>
      </w:r>
      <w:r w:rsidRPr="004321DA">
        <w:rPr>
          <w:rFonts w:ascii="Arial" w:hAnsi="Arial" w:cs="Arial"/>
          <w:sz w:val="24"/>
        </w:rPr>
        <w:t xml:space="preserve">Då aktiviteten utförsåkning och cykling kombinerad med alkohol är en risk för människors liv och hälsa behövs en anpassning av serveringstillståndet för att anses lämplig i ett sådant område. Även en särskild prövning för att undvika överetablering är nödvändig. Ett skid-/cykelparksområde är ett område och en miljö som ska vara välkomnande för familjer och andra besökare och därför är särskilt känsligt för ordningsstörning.  </w:t>
      </w:r>
    </w:p>
    <w:p w:rsidR="00B24EC0" w:rsidP="00B24EC0" w14:paraId="61E9DD21" w14:textId="77777777">
      <w:pPr>
        <w:rPr>
          <w:rFonts w:ascii="Arial" w:hAnsi="Arial" w:cs="Arial"/>
          <w:sz w:val="24"/>
        </w:rPr>
      </w:pPr>
      <w:r w:rsidRPr="004321DA">
        <w:rPr>
          <w:rFonts w:ascii="Arial" w:hAnsi="Arial" w:cs="Arial"/>
          <w:sz w:val="24"/>
        </w:rPr>
        <w:t>Om en eller flera av ovanstående faktorer föreligger kan serveringstillstånd vägras även om alkohollagens övriga krav är uppfyllda. Sökanden måste visa på att den sökta verksamheten är anpassad utifrån riskfaktorerna för att bli aktuell för ett bifall, vilket gäller samtliga tillståndsansökningar.</w:t>
      </w:r>
    </w:p>
    <w:p w:rsidR="004321DA" w:rsidRPr="004321DA" w:rsidP="00B24EC0" w14:paraId="63D51A5F" w14:textId="77777777">
      <w:pPr>
        <w:rPr>
          <w:rFonts w:ascii="Arial" w:hAnsi="Arial" w:cs="Arial"/>
          <w:sz w:val="24"/>
        </w:rPr>
      </w:pPr>
    </w:p>
    <w:p w:rsidR="00B24EC0" w:rsidRPr="00E3021E" w:rsidP="00D91C81" w14:paraId="0161911F" w14:textId="77777777">
      <w:pPr>
        <w:pStyle w:val="Heading1"/>
        <w:rPr>
          <w:rFonts w:ascii="Arial" w:hAnsi="Arial"/>
        </w:rPr>
      </w:pPr>
      <w:bookmarkStart w:id="21" w:name="_Toc121292714"/>
      <w:r w:rsidRPr="00E3021E">
        <w:rPr>
          <w:rFonts w:ascii="Arial" w:hAnsi="Arial"/>
        </w:rPr>
        <w:t>Kunskapsprov</w:t>
      </w:r>
      <w:bookmarkEnd w:id="21"/>
    </w:p>
    <w:p w:rsidR="00B24EC0" w:rsidRPr="004321DA" w:rsidP="00822675" w14:paraId="1709073D"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LAGSTÖD</w:t>
      </w:r>
    </w:p>
    <w:p w:rsidR="00B24EC0" w:rsidRPr="004321DA" w:rsidP="00822675" w14:paraId="506772BF"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Enligt 8 kap 12 § andra stycket</w:t>
      </w:r>
      <w:r w:rsidRPr="004321DA" w:rsidR="00F50351">
        <w:rPr>
          <w:rFonts w:ascii="Arial" w:hAnsi="Arial" w:cs="Arial"/>
          <w:sz w:val="24"/>
        </w:rPr>
        <w:t xml:space="preserve"> AL</w:t>
      </w:r>
      <w:r w:rsidRPr="004321DA">
        <w:rPr>
          <w:rFonts w:ascii="Arial" w:hAnsi="Arial" w:cs="Arial"/>
          <w:sz w:val="24"/>
        </w:rPr>
        <w:t xml:space="preserve"> ska sökande genom att avlägga ett prov som </w:t>
      </w:r>
      <w:r w:rsidRPr="004321DA">
        <w:rPr>
          <w:rFonts w:ascii="Arial" w:hAnsi="Arial" w:cs="Arial"/>
          <w:sz w:val="24"/>
          <w:shd w:val="clear" w:color="auto" w:fill="FFFFFF"/>
        </w:rPr>
        <w:t>visar att han eller hon har de kunskaper om denna lag och anslutande föreskrifter som krävs för att på ett författningsenligt sätt utöva serveringsverksamheten.</w:t>
      </w:r>
    </w:p>
    <w:p w:rsidR="00B24EC0" w:rsidRPr="004321DA" w:rsidP="00B24EC0" w14:paraId="2BA9E896" w14:textId="77777777">
      <w:pPr>
        <w:shd w:val="clear" w:color="auto" w:fill="FFFFFF"/>
        <w:spacing w:after="180" w:line="240" w:lineRule="auto"/>
        <w:rPr>
          <w:rFonts w:ascii="Arial" w:hAnsi="Arial" w:cs="Arial"/>
          <w:sz w:val="24"/>
        </w:rPr>
      </w:pPr>
      <w:r w:rsidRPr="004321DA">
        <w:rPr>
          <w:rFonts w:ascii="Arial" w:hAnsi="Arial" w:cs="Arial"/>
          <w:sz w:val="24"/>
        </w:rPr>
        <w:t>Som en del av prövningen av ansökan, ger kommunen möjlighet för den som ansöker att göra ett kunskapsprov.</w:t>
      </w:r>
    </w:p>
    <w:p w:rsidR="00B24EC0" w:rsidRPr="004321DA" w:rsidP="00B24EC0" w14:paraId="304C8089" w14:textId="77777777">
      <w:pPr>
        <w:shd w:val="clear" w:color="auto" w:fill="FFFFFF"/>
        <w:spacing w:after="180" w:line="240" w:lineRule="auto"/>
        <w:rPr>
          <w:rFonts w:ascii="Arial" w:hAnsi="Arial" w:cs="Arial"/>
          <w:sz w:val="24"/>
        </w:rPr>
      </w:pPr>
      <w:r w:rsidRPr="004321DA">
        <w:rPr>
          <w:rFonts w:ascii="Arial" w:hAnsi="Arial" w:cs="Arial"/>
          <w:sz w:val="24"/>
        </w:rPr>
        <w:t>Ansökan om serveringstillstånd görs i den kommun där serveringsstället finns. Det är kommunen som ansvarar för att den som ansöker får möjlighet att göra ett kunskapsprov. Kommunen ansvarar även för att provet genomförs enligt föreskrifter som Folkhälsomyndigheten tagit fram. Kunskapsfrågorna är fördelade på fyra delområden:</w:t>
      </w:r>
    </w:p>
    <w:p w:rsidR="00B24EC0" w:rsidRPr="004321DA" w:rsidP="00CF51BB" w14:paraId="01EBCA89" w14:textId="77777777">
      <w:pPr>
        <w:numPr>
          <w:ilvl w:val="0"/>
          <w:numId w:val="20"/>
        </w:numPr>
        <w:rPr>
          <w:rFonts w:ascii="Arial" w:hAnsi="Arial" w:cs="Arial"/>
          <w:sz w:val="24"/>
        </w:rPr>
      </w:pPr>
      <w:r w:rsidRPr="004321DA">
        <w:rPr>
          <w:rFonts w:ascii="Arial" w:hAnsi="Arial" w:cs="Arial"/>
          <w:sz w:val="24"/>
        </w:rPr>
        <w:t>alkoholpolitik</w:t>
      </w:r>
    </w:p>
    <w:p w:rsidR="00B24EC0" w:rsidRPr="004321DA" w:rsidP="00CF51BB" w14:paraId="4DC5972D" w14:textId="77777777">
      <w:pPr>
        <w:numPr>
          <w:ilvl w:val="0"/>
          <w:numId w:val="20"/>
        </w:numPr>
        <w:rPr>
          <w:rFonts w:ascii="Arial" w:hAnsi="Arial" w:cs="Arial"/>
          <w:sz w:val="24"/>
        </w:rPr>
      </w:pPr>
      <w:r w:rsidRPr="004321DA">
        <w:rPr>
          <w:rFonts w:ascii="Arial" w:hAnsi="Arial" w:cs="Arial"/>
          <w:sz w:val="24"/>
        </w:rPr>
        <w:t>bestämmelser om servering</w:t>
      </w:r>
    </w:p>
    <w:p w:rsidR="00B24EC0" w:rsidRPr="004321DA" w:rsidP="00CF51BB" w14:paraId="3045760A" w14:textId="77777777">
      <w:pPr>
        <w:numPr>
          <w:ilvl w:val="0"/>
          <w:numId w:val="20"/>
        </w:numPr>
        <w:rPr>
          <w:rFonts w:ascii="Arial" w:hAnsi="Arial" w:cs="Arial"/>
          <w:sz w:val="24"/>
        </w:rPr>
      </w:pPr>
      <w:r w:rsidRPr="004321DA">
        <w:rPr>
          <w:rFonts w:ascii="Arial" w:hAnsi="Arial" w:cs="Arial"/>
          <w:sz w:val="24"/>
        </w:rPr>
        <w:t>bestämmelser om tillsyn</w:t>
      </w:r>
    </w:p>
    <w:p w:rsidR="00B24EC0" w:rsidRPr="004321DA" w:rsidP="00CF51BB" w14:paraId="73CE1C32" w14:textId="77777777">
      <w:pPr>
        <w:numPr>
          <w:ilvl w:val="0"/>
          <w:numId w:val="20"/>
        </w:numPr>
        <w:rPr>
          <w:rFonts w:ascii="Arial" w:hAnsi="Arial" w:cs="Arial"/>
          <w:sz w:val="24"/>
        </w:rPr>
      </w:pPr>
      <w:r w:rsidRPr="004321DA">
        <w:rPr>
          <w:rFonts w:ascii="Arial" w:hAnsi="Arial" w:cs="Arial"/>
          <w:sz w:val="24"/>
        </w:rPr>
        <w:t>bestämmelser om mat och utrustning</w:t>
      </w:r>
    </w:p>
    <w:p w:rsidR="00B24EC0" w:rsidRPr="004321DA" w:rsidP="00CF51BB" w14:paraId="451C9DB4" w14:textId="77777777">
      <w:pPr>
        <w:rPr>
          <w:rFonts w:ascii="Arial" w:hAnsi="Arial" w:cs="Arial"/>
          <w:sz w:val="24"/>
        </w:rPr>
      </w:pPr>
      <w:r w:rsidRPr="004321DA">
        <w:rPr>
          <w:rFonts w:ascii="Arial" w:hAnsi="Arial" w:cs="Arial"/>
          <w:sz w:val="24"/>
        </w:rPr>
        <w:t>För att få ett godkänt resultat på provet krävs det minst 75 procent rätt per delområde.</w:t>
      </w:r>
    </w:p>
    <w:p w:rsidR="00B24EC0" w:rsidRPr="004321DA" w:rsidP="00CF51BB" w14:paraId="75DADFD3" w14:textId="77777777">
      <w:pPr>
        <w:rPr>
          <w:rFonts w:ascii="Arial" w:hAnsi="Arial" w:cs="Arial"/>
          <w:sz w:val="24"/>
          <w:shd w:val="clear" w:color="auto" w:fill="FFFFFF"/>
        </w:rPr>
      </w:pPr>
      <w:r w:rsidRPr="004321DA">
        <w:rPr>
          <w:rFonts w:ascii="Arial" w:hAnsi="Arial" w:cs="Arial"/>
          <w:sz w:val="24"/>
          <w:shd w:val="clear" w:color="auto" w:fill="FFFFFF"/>
        </w:rPr>
        <w:t xml:space="preserve">Den som skriver kunskapsprovet har möjlighet att inom ramen för en och samma ansökan genomföra ett prov och två omprov. Serveringstillstånd kan sökas baserat på ett godkänt provresultat i upp till </w:t>
      </w:r>
      <w:r w:rsidRPr="004321DA" w:rsidR="00AF6341">
        <w:rPr>
          <w:rFonts w:ascii="Arial" w:hAnsi="Arial" w:cs="Arial"/>
          <w:sz w:val="24"/>
          <w:shd w:val="clear" w:color="auto" w:fill="FFFFFF"/>
        </w:rPr>
        <w:t>tre</w:t>
      </w:r>
      <w:r w:rsidRPr="004321DA">
        <w:rPr>
          <w:rFonts w:ascii="Arial" w:hAnsi="Arial" w:cs="Arial"/>
          <w:sz w:val="24"/>
          <w:shd w:val="clear" w:color="auto" w:fill="FFFFFF"/>
        </w:rPr>
        <w:t xml:space="preserve"> år.</w:t>
      </w:r>
    </w:p>
    <w:p w:rsidR="00780ADB" w:rsidRPr="00C122D9" w:rsidP="00CF51BB" w14:paraId="68C98EE5" w14:textId="77777777">
      <w:pPr>
        <w:rPr>
          <w:rFonts w:ascii="Arial" w:hAnsi="Arial" w:cs="Arial"/>
          <w:sz w:val="24"/>
          <w:shd w:val="clear" w:color="auto" w:fill="FFFFFF"/>
        </w:rPr>
      </w:pPr>
      <w:r w:rsidRPr="004321DA">
        <w:rPr>
          <w:rFonts w:ascii="Arial" w:hAnsi="Arial" w:cs="Arial"/>
          <w:sz w:val="24"/>
          <w:shd w:val="clear" w:color="auto" w:fill="FFFFFF"/>
        </w:rPr>
        <w:t>Om godkänt resultat inte uppnås</w:t>
      </w:r>
      <w:r w:rsidRPr="004321DA" w:rsidR="00AF6341">
        <w:rPr>
          <w:rFonts w:ascii="Arial" w:hAnsi="Arial" w:cs="Arial"/>
          <w:sz w:val="24"/>
          <w:shd w:val="clear" w:color="auto" w:fill="FFFFFF"/>
        </w:rPr>
        <w:t xml:space="preserve"> bedöms sökande inte ha tillräckliga kunskaper i alkohollagen och resultatet kan ligga till grund för avslag på ansökan.     </w:t>
      </w:r>
      <w:r w:rsidR="00C122D9">
        <w:rPr>
          <w:rFonts w:ascii="Arial" w:hAnsi="Arial" w:cs="Arial"/>
          <w:sz w:val="24"/>
          <w:shd w:val="clear" w:color="auto" w:fill="FFFFFF"/>
        </w:rPr>
        <w:br/>
      </w:r>
    </w:p>
    <w:p w:rsidR="00AF6341" w:rsidRPr="00E3021E" w:rsidP="00AF6341" w14:paraId="177BE11A" w14:textId="77777777">
      <w:pPr>
        <w:pStyle w:val="Heading1"/>
        <w:rPr>
          <w:rFonts w:ascii="Arial" w:hAnsi="Arial"/>
        </w:rPr>
      </w:pPr>
      <w:bookmarkStart w:id="22" w:name="_Toc121292715"/>
      <w:r w:rsidRPr="00E3021E">
        <w:rPr>
          <w:rFonts w:ascii="Arial" w:hAnsi="Arial"/>
        </w:rPr>
        <w:t>Ansvarsfull servering</w:t>
      </w:r>
      <w:bookmarkEnd w:id="22"/>
    </w:p>
    <w:p w:rsidR="00130981" w:rsidRPr="004321DA" w:rsidP="00822675" w14:paraId="06776A3B" w14:textId="77777777">
      <w:pPr>
        <w:pBdr>
          <w:top w:val="single" w:sz="4" w:space="1" w:color="auto"/>
          <w:left w:val="single" w:sz="4" w:space="4" w:color="auto"/>
          <w:bottom w:val="single" w:sz="4" w:space="1" w:color="auto"/>
          <w:right w:val="single" w:sz="4" w:space="4" w:color="auto"/>
        </w:pBdr>
        <w:rPr>
          <w:rFonts w:asciiTheme="minorHAnsi" w:hAnsiTheme="minorHAnsi" w:cstheme="minorHAnsi"/>
          <w:sz w:val="24"/>
        </w:rPr>
      </w:pPr>
      <w:r w:rsidRPr="004321DA">
        <w:rPr>
          <w:rFonts w:asciiTheme="minorHAnsi" w:hAnsiTheme="minorHAnsi" w:cstheme="minorHAnsi"/>
          <w:sz w:val="24"/>
        </w:rPr>
        <w:t>LAGSTÖD</w:t>
      </w:r>
    </w:p>
    <w:p w:rsidR="00465C02" w:rsidRPr="004321DA" w:rsidP="00822675" w14:paraId="2E330D5C"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sz w:val="24"/>
        </w:rPr>
      </w:pPr>
      <w:r w:rsidRPr="004321DA">
        <w:rPr>
          <w:rFonts w:asciiTheme="minorHAnsi" w:hAnsiTheme="minorHAnsi" w:cstheme="minorHAnsi"/>
          <w:sz w:val="24"/>
        </w:rPr>
        <w:t xml:space="preserve">Enligt 3 kap 5 § </w:t>
      </w:r>
      <w:r w:rsidRPr="004321DA" w:rsidR="003C7F36">
        <w:rPr>
          <w:rFonts w:asciiTheme="minorHAnsi" w:hAnsiTheme="minorHAnsi" w:cstheme="minorHAnsi"/>
          <w:sz w:val="24"/>
        </w:rPr>
        <w:t xml:space="preserve">AL </w:t>
      </w:r>
      <w:r w:rsidRPr="004321DA">
        <w:rPr>
          <w:rFonts w:asciiTheme="minorHAnsi" w:hAnsiTheme="minorHAnsi" w:cstheme="minorHAnsi"/>
          <w:sz w:val="24"/>
        </w:rPr>
        <w:t xml:space="preserve">ska skador i möjligaste mån förhindras vid försäljning, och den som säljer alkoholdrycker ska se till att det råder ordning och nykterhet på försäljningsstället. </w:t>
      </w:r>
    </w:p>
    <w:p w:rsidR="00465C02" w:rsidRPr="004321DA" w:rsidP="00822675" w14:paraId="7794578A" w14:textId="77777777">
      <w:pPr>
        <w:pBdr>
          <w:top w:val="single" w:sz="4" w:space="1" w:color="auto"/>
          <w:left w:val="single" w:sz="4" w:space="4" w:color="auto"/>
          <w:bottom w:val="single" w:sz="4" w:space="1" w:color="auto"/>
          <w:right w:val="single" w:sz="4" w:space="4" w:color="auto"/>
        </w:pBdr>
        <w:rPr>
          <w:rFonts w:asciiTheme="minorHAnsi" w:hAnsiTheme="minorHAnsi" w:cstheme="minorHAnsi"/>
          <w:sz w:val="24"/>
        </w:rPr>
      </w:pPr>
      <w:r w:rsidRPr="004321DA">
        <w:rPr>
          <w:rFonts w:asciiTheme="minorHAnsi" w:hAnsiTheme="minorHAnsi" w:cstheme="minorHAnsi"/>
          <w:sz w:val="24"/>
        </w:rPr>
        <w:t xml:space="preserve">Enligt 8 kap 20 § </w:t>
      </w:r>
      <w:r w:rsidRPr="004321DA" w:rsidR="003C7F36">
        <w:rPr>
          <w:rFonts w:asciiTheme="minorHAnsi" w:hAnsiTheme="minorHAnsi" w:cstheme="minorHAnsi"/>
          <w:sz w:val="24"/>
        </w:rPr>
        <w:t xml:space="preserve">AL </w:t>
      </w:r>
      <w:r w:rsidRPr="004321DA">
        <w:rPr>
          <w:rFonts w:asciiTheme="minorHAnsi" w:hAnsiTheme="minorHAnsi" w:cstheme="minorHAnsi"/>
          <w:sz w:val="24"/>
        </w:rPr>
        <w:t>ska personal vid servering se till att måttfullhet iakttas och att störningar på grund av oordning och onykterhet undviks.</w:t>
      </w:r>
    </w:p>
    <w:p w:rsidR="003C7F36" w:rsidRPr="004321DA" w:rsidP="00A60C11" w14:paraId="10EF302A" w14:textId="77777777">
      <w:pPr>
        <w:rPr>
          <w:rFonts w:asciiTheme="minorHAnsi" w:hAnsiTheme="minorHAnsi" w:cstheme="minorHAnsi"/>
          <w:sz w:val="24"/>
        </w:rPr>
      </w:pPr>
    </w:p>
    <w:p w:rsidR="00465C02" w:rsidRPr="004321DA" w:rsidP="00A60C11" w14:paraId="43176571" w14:textId="77777777">
      <w:pPr>
        <w:rPr>
          <w:rFonts w:asciiTheme="minorHAnsi" w:hAnsiTheme="minorHAnsi" w:cstheme="minorHAnsi"/>
          <w:sz w:val="24"/>
        </w:rPr>
      </w:pPr>
      <w:r w:rsidRPr="004321DA">
        <w:rPr>
          <w:rFonts w:asciiTheme="minorHAnsi" w:hAnsiTheme="minorHAnsi" w:cstheme="minorHAnsi"/>
          <w:sz w:val="24"/>
        </w:rPr>
        <w:t>Krogen är en miljö som är särskilt utsatt då det är där som många ungdomar för första gången kommer i kontakt med alkohol</w:t>
      </w:r>
      <w:r w:rsidRPr="00072650" w:rsidR="00627F24">
        <w:rPr>
          <w:rFonts w:asciiTheme="minorHAnsi" w:hAnsiTheme="minorHAnsi" w:cstheme="minorHAnsi"/>
          <w:sz w:val="24"/>
        </w:rPr>
        <w:t>.</w:t>
      </w:r>
      <w:r w:rsidRPr="00072650">
        <w:rPr>
          <w:rFonts w:asciiTheme="minorHAnsi" w:hAnsiTheme="minorHAnsi" w:cstheme="minorHAnsi"/>
          <w:sz w:val="24"/>
        </w:rPr>
        <w:t xml:space="preserve"> </w:t>
      </w:r>
      <w:r w:rsidRPr="00072650" w:rsidR="00EE1686">
        <w:rPr>
          <w:rFonts w:asciiTheme="minorHAnsi" w:hAnsiTheme="minorHAnsi" w:cstheme="minorHAnsi"/>
          <w:sz w:val="24"/>
        </w:rPr>
        <w:t xml:space="preserve">Anställd personal </w:t>
      </w:r>
      <w:r w:rsidRPr="00072650" w:rsidR="00072650">
        <w:rPr>
          <w:rFonts w:asciiTheme="minorHAnsi" w:hAnsiTheme="minorHAnsi" w:cstheme="minorHAnsi"/>
          <w:sz w:val="24"/>
        </w:rPr>
        <w:t>bör ha genomgått</w:t>
      </w:r>
      <w:r w:rsidRPr="00072650">
        <w:rPr>
          <w:rFonts w:asciiTheme="minorHAnsi" w:hAnsiTheme="minorHAnsi" w:cstheme="minorHAnsi"/>
          <w:sz w:val="24"/>
        </w:rPr>
        <w:t xml:space="preserve"> utbildning i Ansvarsfull </w:t>
      </w:r>
      <w:r w:rsidRPr="00072650" w:rsidR="00110281">
        <w:rPr>
          <w:rFonts w:asciiTheme="minorHAnsi" w:hAnsiTheme="minorHAnsi" w:cstheme="minorHAnsi"/>
          <w:sz w:val="24"/>
        </w:rPr>
        <w:t>a</w:t>
      </w:r>
      <w:r w:rsidRPr="00072650">
        <w:rPr>
          <w:rFonts w:asciiTheme="minorHAnsi" w:hAnsiTheme="minorHAnsi" w:cstheme="minorHAnsi"/>
          <w:sz w:val="24"/>
        </w:rPr>
        <w:t>lkoholservering</w:t>
      </w:r>
      <w:r w:rsidRPr="004321DA">
        <w:rPr>
          <w:rFonts w:asciiTheme="minorHAnsi" w:hAnsiTheme="minorHAnsi" w:cstheme="minorHAnsi"/>
          <w:sz w:val="24"/>
        </w:rPr>
        <w:t xml:space="preserve"> så att de som arbetar i restaurangmiljö i kommunen har goda förutsättningar att kunna möta olika situationer som kan uppstå på deras arbetsplats.</w:t>
      </w:r>
      <w:r w:rsidRPr="004321DA" w:rsidR="00A60C11">
        <w:rPr>
          <w:rFonts w:asciiTheme="minorHAnsi" w:hAnsiTheme="minorHAnsi" w:cstheme="minorHAnsi"/>
          <w:sz w:val="24"/>
        </w:rPr>
        <w:t xml:space="preserve"> </w:t>
      </w:r>
      <w:r w:rsidRPr="004321DA">
        <w:rPr>
          <w:rFonts w:asciiTheme="minorHAnsi" w:hAnsiTheme="minorHAnsi" w:cstheme="minorHAnsi"/>
          <w:sz w:val="24"/>
        </w:rPr>
        <w:t xml:space="preserve">Utbildningens syfte är att minska våld och skador som är </w:t>
      </w:r>
      <w:r w:rsidRPr="004321DA">
        <w:rPr>
          <w:rFonts w:asciiTheme="minorHAnsi" w:hAnsiTheme="minorHAnsi" w:cstheme="minorHAnsi"/>
          <w:sz w:val="24"/>
        </w:rPr>
        <w:t>relaterade till alkoholkonsumtion på krogar, nattklubbar och restauranger. Utbildningen syftar också till att minska risken för överservering.</w:t>
      </w:r>
    </w:p>
    <w:p w:rsidR="00465C02" w:rsidRPr="004321DA" w:rsidP="00465C02" w14:paraId="739B8401" w14:textId="77777777">
      <w:pPr>
        <w:pStyle w:val="font-normal"/>
        <w:shd w:val="clear" w:color="auto" w:fill="FFFFFF"/>
        <w:spacing w:before="75" w:beforeAutospacing="0" w:after="150" w:afterAutospacing="0" w:line="264" w:lineRule="auto"/>
        <w:rPr>
          <w:rFonts w:asciiTheme="minorHAnsi" w:hAnsiTheme="minorHAnsi" w:cstheme="minorHAnsi"/>
        </w:rPr>
      </w:pPr>
      <w:r>
        <w:rPr>
          <w:rFonts w:asciiTheme="minorHAnsi" w:hAnsiTheme="minorHAnsi" w:cstheme="minorHAnsi"/>
        </w:rPr>
        <w:t>Utbildningen</w:t>
      </w:r>
      <w:r w:rsidRPr="004321DA">
        <w:rPr>
          <w:rFonts w:asciiTheme="minorHAnsi" w:hAnsiTheme="minorHAnsi" w:cstheme="minorHAnsi"/>
        </w:rPr>
        <w:t xml:space="preserve"> riktar sig i första hand till serveringspersonal, men även till krögare och ordningsvakter.</w:t>
      </w:r>
    </w:p>
    <w:p w:rsidR="00780ADB" w:rsidRPr="004E1ABD" w:rsidP="00465C02" w14:paraId="3024000B" w14:textId="77777777">
      <w:pPr>
        <w:pStyle w:val="font-normal"/>
        <w:shd w:val="clear" w:color="auto" w:fill="FFFFFF"/>
        <w:spacing w:before="75" w:beforeAutospacing="0" w:after="150" w:afterAutospacing="0" w:line="264" w:lineRule="auto"/>
        <w:rPr>
          <w:rFonts w:asciiTheme="minorHAnsi" w:hAnsiTheme="minorHAnsi" w:cstheme="minorHAnsi"/>
        </w:rPr>
      </w:pPr>
      <w:r w:rsidRPr="004321DA">
        <w:rPr>
          <w:rFonts w:asciiTheme="minorHAnsi" w:hAnsiTheme="minorHAnsi" w:cstheme="minorHAnsi"/>
        </w:rPr>
        <w:t>Metoden sprids över hela landet av länsstyrelser och Folkhälsomyndigheten.</w:t>
      </w:r>
      <w:r w:rsidR="004E1ABD">
        <w:rPr>
          <w:rFonts w:asciiTheme="minorHAnsi" w:hAnsiTheme="minorHAnsi" w:cstheme="minorHAnsi"/>
        </w:rPr>
        <w:br/>
      </w:r>
    </w:p>
    <w:p w:rsidR="00627F24" w:rsidRPr="00021016" w:rsidP="00822675" w14:paraId="70226C34" w14:textId="77777777">
      <w:pPr>
        <w:pStyle w:val="Heading2"/>
        <w:rPr>
          <w:rFonts w:ascii="Arial" w:hAnsi="Arial"/>
        </w:rPr>
      </w:pPr>
      <w:bookmarkStart w:id="23" w:name="_Toc121292716"/>
      <w:r w:rsidRPr="00021016">
        <w:rPr>
          <w:rFonts w:ascii="Arial" w:hAnsi="Arial"/>
        </w:rPr>
        <w:t>Riktlinje</w:t>
      </w:r>
      <w:bookmarkEnd w:id="23"/>
    </w:p>
    <w:p w:rsidR="00780ADB" w:rsidRPr="004E1ABD" w:rsidP="00465C02" w14:paraId="739DE84B" w14:textId="77777777">
      <w:pPr>
        <w:pStyle w:val="font-normal"/>
        <w:shd w:val="clear" w:color="auto" w:fill="FFFFFF"/>
        <w:spacing w:before="75" w:beforeAutospacing="0" w:after="150" w:afterAutospacing="0" w:line="264" w:lineRule="auto"/>
        <w:rPr>
          <w:rFonts w:ascii="Arial" w:hAnsi="Arial" w:cs="Arial"/>
        </w:rPr>
      </w:pPr>
      <w:r w:rsidRPr="004321DA">
        <w:rPr>
          <w:rFonts w:ascii="Arial" w:hAnsi="Arial" w:cs="Arial"/>
        </w:rPr>
        <w:t>Huvudregeln är att all serveringspersonal som är anställd</w:t>
      </w:r>
      <w:r w:rsidRPr="004321DA" w:rsidR="00F50351">
        <w:rPr>
          <w:rFonts w:ascii="Arial" w:hAnsi="Arial" w:cs="Arial"/>
        </w:rPr>
        <w:t xml:space="preserve">a på </w:t>
      </w:r>
      <w:r w:rsidRPr="004321DA" w:rsidR="003C7F36">
        <w:rPr>
          <w:rFonts w:ascii="Arial" w:hAnsi="Arial" w:cs="Arial"/>
        </w:rPr>
        <w:t>serveringsställen</w:t>
      </w:r>
      <w:r w:rsidRPr="004321DA">
        <w:rPr>
          <w:rFonts w:ascii="Arial" w:hAnsi="Arial" w:cs="Arial"/>
        </w:rPr>
        <w:t xml:space="preserve"> i </w:t>
      </w:r>
      <w:r w:rsidRPr="004321DA" w:rsidR="00AF0DF1">
        <w:rPr>
          <w:rFonts w:ascii="Arial" w:hAnsi="Arial" w:cs="Arial"/>
        </w:rPr>
        <w:t>Malå</w:t>
      </w:r>
      <w:r w:rsidR="0062781E">
        <w:rPr>
          <w:rFonts w:ascii="Arial" w:hAnsi="Arial" w:cs="Arial"/>
        </w:rPr>
        <w:t xml:space="preserve"> och Norsjö</w:t>
      </w:r>
      <w:r w:rsidRPr="004321DA" w:rsidR="00AF0DF1">
        <w:rPr>
          <w:rFonts w:ascii="Arial" w:hAnsi="Arial" w:cs="Arial"/>
        </w:rPr>
        <w:t xml:space="preserve"> </w:t>
      </w:r>
      <w:r w:rsidRPr="004321DA">
        <w:rPr>
          <w:rFonts w:ascii="Arial" w:hAnsi="Arial" w:cs="Arial"/>
        </w:rPr>
        <w:t>kommun</w:t>
      </w:r>
      <w:r w:rsidR="0062781E">
        <w:rPr>
          <w:rFonts w:ascii="Arial" w:hAnsi="Arial" w:cs="Arial"/>
        </w:rPr>
        <w:t>er</w:t>
      </w:r>
      <w:r w:rsidRPr="004321DA">
        <w:rPr>
          <w:rFonts w:ascii="Arial" w:hAnsi="Arial" w:cs="Arial"/>
        </w:rPr>
        <w:t xml:space="preserve"> bör ha genomfört utbildningen.</w:t>
      </w:r>
      <w:r w:rsidR="004E1ABD">
        <w:rPr>
          <w:rFonts w:ascii="Arial" w:hAnsi="Arial" w:cs="Arial"/>
        </w:rPr>
        <w:br/>
      </w:r>
    </w:p>
    <w:p w:rsidR="00AF6341" w:rsidRPr="00021016" w:rsidP="00A60C11" w14:paraId="0BE58A8C" w14:textId="77777777">
      <w:pPr>
        <w:pStyle w:val="Heading1"/>
        <w:rPr>
          <w:rFonts w:ascii="Arial" w:hAnsi="Arial"/>
        </w:rPr>
      </w:pPr>
      <w:bookmarkStart w:id="24" w:name="_Toc121292717"/>
      <w:r w:rsidRPr="00021016">
        <w:rPr>
          <w:rFonts w:ascii="Arial" w:hAnsi="Arial"/>
        </w:rPr>
        <w:t>Tillsyn</w:t>
      </w:r>
      <w:bookmarkEnd w:id="24"/>
    </w:p>
    <w:p w:rsidR="00130981" w:rsidRPr="004321DA" w:rsidP="00822675" w14:paraId="0000D5BC"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LAGSTÖD</w:t>
      </w:r>
    </w:p>
    <w:p w:rsidR="00130981" w:rsidRPr="004321DA" w:rsidP="00822675" w14:paraId="3B143B9A"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Arial" w:hAnsi="Arial" w:cs="Arial"/>
          <w:sz w:val="24"/>
        </w:rPr>
      </w:pPr>
      <w:r w:rsidRPr="004321DA">
        <w:rPr>
          <w:rFonts w:ascii="Arial" w:hAnsi="Arial" w:cs="Arial"/>
          <w:sz w:val="24"/>
        </w:rPr>
        <w:t xml:space="preserve">Enligt 9 kap 2 § </w:t>
      </w:r>
      <w:r w:rsidRPr="004321DA" w:rsidR="003C7F36">
        <w:rPr>
          <w:rFonts w:ascii="Arial" w:hAnsi="Arial" w:cs="Arial"/>
          <w:sz w:val="24"/>
        </w:rPr>
        <w:t xml:space="preserve">AL </w:t>
      </w:r>
      <w:r w:rsidRPr="004321DA">
        <w:rPr>
          <w:rFonts w:ascii="Arial" w:hAnsi="Arial" w:cs="Arial"/>
          <w:sz w:val="24"/>
        </w:rPr>
        <w:t xml:space="preserve">har kommunen och Polismyndigheten tillsyn över efterlevnaden av de bestämmelser som gäller för servering av alkoholdrycker. Kommunen ska upprätta en tillsynsplan som ska ges in till länsstyrelsen. </w:t>
      </w:r>
    </w:p>
    <w:p w:rsidR="00130981" w:rsidRPr="004321DA" w:rsidP="00822675" w14:paraId="123F6688"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Arial" w:hAnsi="Arial" w:cs="Arial"/>
          <w:sz w:val="24"/>
        </w:rPr>
      </w:pPr>
      <w:r w:rsidRPr="004321DA">
        <w:rPr>
          <w:rFonts w:ascii="Arial" w:hAnsi="Arial" w:cs="Arial"/>
          <w:sz w:val="24"/>
        </w:rPr>
        <w:t xml:space="preserve">Enligt 9 kap 8 § </w:t>
      </w:r>
      <w:r w:rsidRPr="004321DA" w:rsidR="003C7F36">
        <w:rPr>
          <w:rFonts w:ascii="Arial" w:hAnsi="Arial" w:cs="Arial"/>
          <w:sz w:val="24"/>
        </w:rPr>
        <w:t xml:space="preserve">AL </w:t>
      </w:r>
      <w:r w:rsidRPr="004321DA">
        <w:rPr>
          <w:rFonts w:ascii="Arial" w:hAnsi="Arial" w:cs="Arial"/>
          <w:sz w:val="24"/>
        </w:rPr>
        <w:t xml:space="preserve">får kommunen inhämta uppgifter från Polismyndighet, Skatteverket och Kronofogdemyndigheten för tillsyn av sökandes personliga och ekonomiska lämplighet. </w:t>
      </w:r>
    </w:p>
    <w:p w:rsidR="00130981" w:rsidRPr="004321DA" w:rsidP="00822675" w14:paraId="254D19AB"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Arial" w:hAnsi="Arial" w:cs="Arial"/>
          <w:sz w:val="24"/>
        </w:rPr>
      </w:pPr>
      <w:r w:rsidRPr="004321DA">
        <w:rPr>
          <w:rFonts w:ascii="Arial" w:hAnsi="Arial" w:cs="Arial"/>
          <w:sz w:val="24"/>
        </w:rPr>
        <w:t xml:space="preserve">Enligt 9 kap. 13 § </w:t>
      </w:r>
      <w:r w:rsidRPr="004321DA" w:rsidR="003C7F36">
        <w:rPr>
          <w:rFonts w:ascii="Arial" w:hAnsi="Arial" w:cs="Arial"/>
          <w:sz w:val="24"/>
        </w:rPr>
        <w:t xml:space="preserve">AL </w:t>
      </w:r>
      <w:r w:rsidRPr="004321DA">
        <w:rPr>
          <w:rFonts w:ascii="Arial" w:hAnsi="Arial" w:cs="Arial"/>
          <w:sz w:val="24"/>
        </w:rPr>
        <w:t xml:space="preserve">ska tillståndshavare lämna tillträde till lokaler och handlingar som rör verksamheten. </w:t>
      </w:r>
    </w:p>
    <w:p w:rsidR="00130981" w:rsidRPr="004321DA" w:rsidP="00822675" w14:paraId="19DE79AF"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rPr>
          <w:rFonts w:ascii="Arial" w:hAnsi="Arial" w:cs="Arial"/>
          <w:sz w:val="24"/>
        </w:rPr>
      </w:pPr>
      <w:r w:rsidRPr="004321DA">
        <w:rPr>
          <w:rFonts w:ascii="Arial" w:hAnsi="Arial" w:cs="Arial"/>
          <w:sz w:val="24"/>
        </w:rPr>
        <w:t>Enligt 9 kap 14 § 2 st</w:t>
      </w:r>
      <w:r w:rsidRPr="004321DA" w:rsidR="00F50351">
        <w:rPr>
          <w:rFonts w:ascii="Arial" w:hAnsi="Arial" w:cs="Arial"/>
          <w:sz w:val="24"/>
        </w:rPr>
        <w:t>ycket</w:t>
      </w:r>
      <w:r w:rsidRPr="004321DA">
        <w:rPr>
          <w:rFonts w:ascii="Arial" w:hAnsi="Arial" w:cs="Arial"/>
          <w:sz w:val="24"/>
        </w:rPr>
        <w:t xml:space="preserve"> </w:t>
      </w:r>
      <w:r w:rsidRPr="004321DA" w:rsidR="003C7F36">
        <w:rPr>
          <w:rFonts w:ascii="Arial" w:hAnsi="Arial" w:cs="Arial"/>
          <w:sz w:val="24"/>
        </w:rPr>
        <w:t xml:space="preserve">AL </w:t>
      </w:r>
      <w:r w:rsidRPr="004321DA">
        <w:rPr>
          <w:rFonts w:ascii="Arial" w:hAnsi="Arial" w:cs="Arial"/>
          <w:sz w:val="24"/>
        </w:rPr>
        <w:t xml:space="preserve">är en tillståndshavare skyldig att lämna statistiskt underlag för sin försäljning genom en så kallad restaurangrapport. </w:t>
      </w:r>
    </w:p>
    <w:p w:rsidR="00A60C11" w:rsidRPr="004321DA" w:rsidP="00822675" w14:paraId="06EEE9C5"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 xml:space="preserve">Enligt 8 kap. 10 § </w:t>
      </w:r>
      <w:r w:rsidRPr="004321DA" w:rsidR="003C7F36">
        <w:rPr>
          <w:rFonts w:ascii="Arial" w:hAnsi="Arial" w:cs="Arial"/>
          <w:sz w:val="24"/>
        </w:rPr>
        <w:t>AL</w:t>
      </w:r>
      <w:r w:rsidRPr="004321DA" w:rsidR="00627F24">
        <w:rPr>
          <w:rFonts w:ascii="Arial" w:hAnsi="Arial" w:cs="Arial"/>
          <w:sz w:val="24"/>
        </w:rPr>
        <w:t xml:space="preserve"> </w:t>
      </w:r>
      <w:r w:rsidRPr="004321DA">
        <w:rPr>
          <w:rFonts w:ascii="Arial" w:hAnsi="Arial" w:cs="Arial"/>
          <w:sz w:val="24"/>
        </w:rPr>
        <w:t>har kommunen rätt att ta ut avgifter.</w:t>
      </w:r>
    </w:p>
    <w:p w:rsidR="003C7F36" w:rsidRPr="00A13466" w:rsidP="00AF6341" w14:paraId="168AF114" w14:textId="77777777"/>
    <w:p w:rsidR="00BA25A9" w:rsidRPr="00021016" w:rsidP="00822675" w14:paraId="6B4F3CD1" w14:textId="77777777">
      <w:pPr>
        <w:pStyle w:val="Heading2"/>
        <w:rPr>
          <w:rFonts w:ascii="Arial" w:hAnsi="Arial"/>
        </w:rPr>
      </w:pPr>
      <w:bookmarkStart w:id="25" w:name="_Toc121292718"/>
      <w:r w:rsidRPr="00021016">
        <w:rPr>
          <w:rFonts w:ascii="Arial" w:hAnsi="Arial"/>
        </w:rPr>
        <w:t>Inre tillsyn</w:t>
      </w:r>
      <w:bookmarkEnd w:id="25"/>
    </w:p>
    <w:p w:rsidR="00615780" w:rsidRPr="004321DA" w:rsidP="00AF6341" w14:paraId="59DD12BD" w14:textId="77777777">
      <w:pPr>
        <w:rPr>
          <w:rFonts w:ascii="Arial" w:hAnsi="Arial" w:cs="Arial"/>
          <w:sz w:val="24"/>
        </w:rPr>
      </w:pPr>
      <w:r w:rsidRPr="004321DA">
        <w:rPr>
          <w:rFonts w:ascii="Arial" w:hAnsi="Arial" w:cs="Arial"/>
          <w:sz w:val="24"/>
        </w:rPr>
        <w:t xml:space="preserve">Den inre tillsynen ska utföras på samtliga </w:t>
      </w:r>
      <w:r w:rsidRPr="004321DA" w:rsidR="00627F24">
        <w:rPr>
          <w:rFonts w:ascii="Arial" w:hAnsi="Arial" w:cs="Arial"/>
          <w:sz w:val="24"/>
        </w:rPr>
        <w:t xml:space="preserve">verksamheter </w:t>
      </w:r>
      <w:r w:rsidRPr="004321DA">
        <w:rPr>
          <w:rFonts w:ascii="Arial" w:hAnsi="Arial" w:cs="Arial"/>
          <w:sz w:val="24"/>
        </w:rPr>
        <w:t xml:space="preserve">med stadigvarande serveringstillstånd. Granskningen </w:t>
      </w:r>
      <w:r w:rsidRPr="004321DA" w:rsidR="00D01A37">
        <w:rPr>
          <w:rFonts w:ascii="Arial" w:hAnsi="Arial" w:cs="Arial"/>
          <w:sz w:val="24"/>
        </w:rPr>
        <w:t xml:space="preserve">är administrativ och </w:t>
      </w:r>
      <w:r w:rsidRPr="004321DA">
        <w:rPr>
          <w:rFonts w:ascii="Arial" w:hAnsi="Arial" w:cs="Arial"/>
          <w:sz w:val="24"/>
        </w:rPr>
        <w:t xml:space="preserve">innebär att tillståndshavaren kontrolleras utifrån personlig och ekonomisk lämplighet genom </w:t>
      </w:r>
      <w:r w:rsidRPr="004321DA" w:rsidR="00627F24">
        <w:rPr>
          <w:rFonts w:ascii="Arial" w:hAnsi="Arial" w:cs="Arial"/>
          <w:sz w:val="24"/>
        </w:rPr>
        <w:t xml:space="preserve">till exempel </w:t>
      </w:r>
      <w:r w:rsidRPr="004321DA">
        <w:rPr>
          <w:rFonts w:ascii="Arial" w:hAnsi="Arial" w:cs="Arial"/>
          <w:sz w:val="24"/>
        </w:rPr>
        <w:t>remisser till andra myndigheter</w:t>
      </w:r>
      <w:r w:rsidRPr="004321DA" w:rsidR="00627F24">
        <w:rPr>
          <w:rFonts w:ascii="Arial" w:hAnsi="Arial" w:cs="Arial"/>
          <w:sz w:val="24"/>
        </w:rPr>
        <w:t xml:space="preserve"> och kreditbolag</w:t>
      </w:r>
      <w:r w:rsidRPr="004321DA">
        <w:rPr>
          <w:rFonts w:ascii="Arial" w:hAnsi="Arial" w:cs="Arial"/>
          <w:sz w:val="24"/>
        </w:rPr>
        <w:t xml:space="preserve">. </w:t>
      </w:r>
    </w:p>
    <w:p w:rsidR="00BA25A9" w:rsidRPr="004321DA" w:rsidP="00AF6341" w14:paraId="1124BD65" w14:textId="77777777">
      <w:pPr>
        <w:rPr>
          <w:rFonts w:ascii="Arial" w:hAnsi="Arial" w:cs="Arial"/>
          <w:sz w:val="24"/>
        </w:rPr>
      </w:pPr>
      <w:r w:rsidRPr="004321DA">
        <w:rPr>
          <w:rFonts w:ascii="Arial" w:hAnsi="Arial" w:cs="Arial"/>
          <w:sz w:val="24"/>
        </w:rPr>
        <w:t>De uppgifter som framkommit med anledning av en tillsyn ska kommuniceras med tillståndshavaren. Den inre tillsynen kan utföras när som helst under året</w:t>
      </w:r>
      <w:r w:rsidRPr="004321DA" w:rsidR="00F360E7">
        <w:rPr>
          <w:rFonts w:ascii="Arial" w:hAnsi="Arial" w:cs="Arial"/>
          <w:sz w:val="24"/>
        </w:rPr>
        <w:t xml:space="preserve"> och omfattar </w:t>
      </w:r>
      <w:r w:rsidRPr="004321DA" w:rsidR="00D01A37">
        <w:rPr>
          <w:rFonts w:ascii="Arial" w:hAnsi="Arial" w:cs="Arial"/>
          <w:sz w:val="24"/>
        </w:rPr>
        <w:t>ä</w:t>
      </w:r>
      <w:r w:rsidRPr="004321DA" w:rsidR="00F360E7">
        <w:rPr>
          <w:rFonts w:ascii="Arial" w:hAnsi="Arial" w:cs="Arial"/>
          <w:sz w:val="24"/>
        </w:rPr>
        <w:t>ven fortlöpande övervakning av restauranger</w:t>
      </w:r>
      <w:r w:rsidRPr="004321DA" w:rsidR="00D01A37">
        <w:rPr>
          <w:rFonts w:ascii="Arial" w:hAnsi="Arial" w:cs="Arial"/>
          <w:sz w:val="24"/>
        </w:rPr>
        <w:t>nas marknadsföring i annonser och på webben.</w:t>
      </w:r>
    </w:p>
    <w:p w:rsidR="00615780" w:rsidRPr="004321DA" w:rsidP="00AF6341" w14:paraId="49829246" w14:textId="77777777">
      <w:pPr>
        <w:rPr>
          <w:rFonts w:ascii="Arial" w:hAnsi="Arial" w:cs="Arial"/>
          <w:sz w:val="24"/>
        </w:rPr>
      </w:pPr>
      <w:r w:rsidRPr="004321DA">
        <w:rPr>
          <w:rFonts w:ascii="Arial" w:hAnsi="Arial" w:cs="Arial"/>
          <w:sz w:val="24"/>
        </w:rPr>
        <w:t>En gång per år ska tillståndshavaren lämna in en restaurangrapport med statistik över sin försäljning.</w:t>
      </w:r>
    </w:p>
    <w:p w:rsidR="00BA25A9" w:rsidRPr="00021016" w:rsidP="00822675" w14:paraId="31326551" w14:textId="77777777">
      <w:pPr>
        <w:pStyle w:val="Heading2"/>
        <w:rPr>
          <w:rFonts w:ascii="Arial" w:hAnsi="Arial"/>
        </w:rPr>
      </w:pPr>
      <w:bookmarkStart w:id="26" w:name="_Toc121292719"/>
      <w:r w:rsidRPr="00021016">
        <w:rPr>
          <w:rFonts w:ascii="Arial" w:hAnsi="Arial"/>
        </w:rPr>
        <w:t>Förebyggande tillsyn</w:t>
      </w:r>
      <w:bookmarkEnd w:id="26"/>
    </w:p>
    <w:p w:rsidR="00F7309C" w:rsidRPr="000B2C2E" w:rsidP="00AF6341" w14:paraId="75659EC0" w14:textId="77777777">
      <w:pPr>
        <w:rPr>
          <w:rFonts w:ascii="Arial" w:hAnsi="Arial" w:cs="Arial"/>
          <w:sz w:val="24"/>
        </w:rPr>
      </w:pPr>
      <w:r w:rsidRPr="004321DA">
        <w:rPr>
          <w:rFonts w:ascii="Arial" w:hAnsi="Arial" w:cs="Arial"/>
          <w:sz w:val="24"/>
        </w:rPr>
        <w:t xml:space="preserve">I </w:t>
      </w:r>
      <w:r w:rsidRPr="004321DA" w:rsidR="00254D84">
        <w:rPr>
          <w:rFonts w:ascii="Arial" w:hAnsi="Arial" w:cs="Arial"/>
          <w:sz w:val="24"/>
        </w:rPr>
        <w:t xml:space="preserve">den </w:t>
      </w:r>
      <w:r w:rsidRPr="004321DA">
        <w:rPr>
          <w:rFonts w:ascii="Arial" w:hAnsi="Arial" w:cs="Arial"/>
          <w:sz w:val="24"/>
        </w:rPr>
        <w:t xml:space="preserve">förebyggande tillsynen omfattas kommunens arbete med information, rådgivning och utbildning i syfte att förebygga problem. </w:t>
      </w:r>
      <w:r w:rsidR="000B2C2E">
        <w:rPr>
          <w:rFonts w:ascii="Arial" w:hAnsi="Arial" w:cs="Arial"/>
          <w:sz w:val="24"/>
        </w:rPr>
        <w:br/>
      </w:r>
    </w:p>
    <w:p w:rsidR="00615780" w:rsidRPr="00021016" w:rsidP="00822675" w14:paraId="56883325" w14:textId="77777777">
      <w:pPr>
        <w:pStyle w:val="Heading2"/>
        <w:rPr>
          <w:rFonts w:ascii="Arial" w:hAnsi="Arial"/>
        </w:rPr>
      </w:pPr>
      <w:bookmarkStart w:id="27" w:name="_Toc121292720"/>
      <w:r w:rsidRPr="00021016">
        <w:rPr>
          <w:rFonts w:ascii="Arial" w:hAnsi="Arial"/>
        </w:rPr>
        <w:t>Yttre tillsyn</w:t>
      </w:r>
      <w:bookmarkEnd w:id="27"/>
    </w:p>
    <w:p w:rsidR="00615780" w:rsidRPr="004321DA" w:rsidP="00F360E7" w14:paraId="421EF4F9" w14:textId="77777777">
      <w:pPr>
        <w:autoSpaceDE w:val="0"/>
        <w:autoSpaceDN w:val="0"/>
        <w:adjustRightInd w:val="0"/>
        <w:spacing w:after="0"/>
        <w:rPr>
          <w:rFonts w:ascii="Arial" w:hAnsi="Arial" w:cs="Arial"/>
          <w:sz w:val="24"/>
        </w:rPr>
      </w:pPr>
      <w:r w:rsidRPr="004321DA">
        <w:rPr>
          <w:rFonts w:ascii="Arial" w:hAnsi="Arial" w:cs="Arial"/>
          <w:sz w:val="24"/>
        </w:rPr>
        <w:t xml:space="preserve">Yttre tillsyn innebär att kommunen besöker serveringsstället under pågående verksamhet, framför allt under kvällar och nätter för att kontrollera att verksamheten bedrivs i enlighet med lagen. </w:t>
      </w:r>
      <w:r w:rsidRPr="004321DA" w:rsidR="00D01A37">
        <w:rPr>
          <w:rFonts w:ascii="Arial" w:hAnsi="Arial" w:cs="Arial"/>
          <w:sz w:val="24"/>
        </w:rPr>
        <w:t>Tillsynen kan ske samordna</w:t>
      </w:r>
      <w:r w:rsidRPr="004321DA" w:rsidR="00254D84">
        <w:rPr>
          <w:rFonts w:ascii="Arial" w:hAnsi="Arial" w:cs="Arial"/>
          <w:sz w:val="24"/>
        </w:rPr>
        <w:t>t</w:t>
      </w:r>
      <w:r w:rsidRPr="004321DA" w:rsidR="00D01A37">
        <w:rPr>
          <w:rFonts w:ascii="Arial" w:hAnsi="Arial" w:cs="Arial"/>
          <w:sz w:val="24"/>
        </w:rPr>
        <w:t xml:space="preserve"> med andra myndigheter som Polis, Skatteverket och Räddningstjänsten</w:t>
      </w:r>
      <w:r w:rsidRPr="004321DA">
        <w:rPr>
          <w:rFonts w:ascii="Arial" w:hAnsi="Arial" w:cs="Arial"/>
          <w:sz w:val="24"/>
        </w:rPr>
        <w:t xml:space="preserve">. </w:t>
      </w:r>
      <w:r w:rsidRPr="004321DA" w:rsidR="00D01A37">
        <w:rPr>
          <w:rFonts w:ascii="Arial" w:hAnsi="Arial" w:cs="Arial"/>
          <w:sz w:val="24"/>
        </w:rPr>
        <w:t>En</w:t>
      </w:r>
      <w:r w:rsidRPr="004321DA">
        <w:rPr>
          <w:rFonts w:ascii="Arial" w:hAnsi="Arial" w:cs="Arial"/>
          <w:sz w:val="24"/>
        </w:rPr>
        <w:t xml:space="preserve"> yttre tillsyn </w:t>
      </w:r>
      <w:r w:rsidRPr="004321DA" w:rsidR="00D01A37">
        <w:rPr>
          <w:rFonts w:ascii="Arial" w:hAnsi="Arial" w:cs="Arial"/>
          <w:sz w:val="24"/>
        </w:rPr>
        <w:t xml:space="preserve">är </w:t>
      </w:r>
      <w:r w:rsidRPr="004321DA">
        <w:rPr>
          <w:rFonts w:ascii="Arial" w:hAnsi="Arial" w:cs="Arial"/>
          <w:sz w:val="24"/>
        </w:rPr>
        <w:t>en bedömning över hur personalen arbetar på serveringsstället. Ordningen i och utanför serveringsstället ska vara god. Märkbart berusade gäster ska nekas servering av alkohol och i vissa fall avvisas. Förekommer underåriga på serveringsstället är det viktigt att dessa ej tillhandahålls</w:t>
      </w:r>
      <w:r w:rsidRPr="004321DA" w:rsidR="00F360E7">
        <w:rPr>
          <w:rFonts w:ascii="Arial" w:hAnsi="Arial" w:cs="Arial"/>
          <w:sz w:val="24"/>
        </w:rPr>
        <w:t xml:space="preserve"> </w:t>
      </w:r>
      <w:r w:rsidRPr="004321DA">
        <w:rPr>
          <w:rFonts w:ascii="Arial" w:hAnsi="Arial" w:cs="Arial"/>
          <w:sz w:val="24"/>
        </w:rPr>
        <w:t>alkohol vare sig via servering eller langning. Tillståndshavaren och dess personal ska aktivt verka för att serveringsstället är fritt från narkotika, diskriminering och annan brottslig verksamhet. Brandsäkerheten ska vara tillfredställande enligt gällande lagstiftning.</w:t>
      </w:r>
    </w:p>
    <w:p w:rsidR="00D01A37" w:rsidRPr="00021016" w:rsidP="00F360E7" w14:paraId="38A8C8D4" w14:textId="77777777">
      <w:pPr>
        <w:autoSpaceDE w:val="0"/>
        <w:autoSpaceDN w:val="0"/>
        <w:adjustRightInd w:val="0"/>
        <w:spacing w:after="0"/>
        <w:rPr>
          <w:rFonts w:ascii="Arial" w:hAnsi="Arial" w:cs="Arial"/>
          <w:szCs w:val="22"/>
        </w:rPr>
      </w:pPr>
    </w:p>
    <w:p w:rsidR="00130981" w:rsidRPr="00021016" w:rsidP="00822675" w14:paraId="3E2D34B9" w14:textId="77777777">
      <w:pPr>
        <w:pStyle w:val="Heading2"/>
        <w:rPr>
          <w:rFonts w:ascii="Arial" w:hAnsi="Arial"/>
        </w:rPr>
      </w:pPr>
      <w:bookmarkStart w:id="28" w:name="_Toc121292721"/>
      <w:r w:rsidRPr="00021016">
        <w:rPr>
          <w:rFonts w:ascii="Arial" w:hAnsi="Arial"/>
        </w:rPr>
        <w:t>Riktlinje</w:t>
      </w:r>
      <w:bookmarkEnd w:id="28"/>
    </w:p>
    <w:p w:rsidR="00130981" w:rsidRPr="004321DA" w:rsidP="00AF6341" w14:paraId="674C7086" w14:textId="77777777">
      <w:pPr>
        <w:rPr>
          <w:rFonts w:ascii="Arial" w:hAnsi="Arial" w:cs="Arial"/>
          <w:sz w:val="24"/>
        </w:rPr>
      </w:pPr>
      <w:r w:rsidRPr="004321DA">
        <w:rPr>
          <w:rFonts w:ascii="Arial" w:hAnsi="Arial" w:cs="Arial"/>
          <w:sz w:val="24"/>
        </w:rPr>
        <w:t xml:space="preserve">Tillsynen i kommunen utförs enligt en fastställd tillsynsplan. Målet är att samtliga </w:t>
      </w:r>
      <w:r w:rsidRPr="004321DA" w:rsidR="00BA25A9">
        <w:rPr>
          <w:rFonts w:ascii="Arial" w:hAnsi="Arial" w:cs="Arial"/>
          <w:sz w:val="24"/>
        </w:rPr>
        <w:t xml:space="preserve">serveringsställen ska få minst </w:t>
      </w:r>
      <w:r w:rsidRPr="003B4F1E" w:rsidR="008D1002">
        <w:rPr>
          <w:rFonts w:ascii="Arial" w:hAnsi="Arial" w:cs="Arial"/>
          <w:sz w:val="24"/>
        </w:rPr>
        <w:t>ett besök</w:t>
      </w:r>
      <w:r w:rsidRPr="003B4F1E" w:rsidR="00BA25A9">
        <w:rPr>
          <w:rFonts w:ascii="Arial" w:hAnsi="Arial" w:cs="Arial"/>
          <w:sz w:val="24"/>
        </w:rPr>
        <w:t xml:space="preserve"> per år</w:t>
      </w:r>
      <w:r w:rsidRPr="004321DA" w:rsidR="00BA25A9">
        <w:rPr>
          <w:rFonts w:ascii="Arial" w:hAnsi="Arial" w:cs="Arial"/>
          <w:sz w:val="24"/>
        </w:rPr>
        <w:t>.</w:t>
      </w:r>
    </w:p>
    <w:p w:rsidR="00F7309C" w:rsidRPr="004E1ABD" w:rsidP="00F7309C" w14:paraId="7A85C448" w14:textId="77777777">
      <w:pPr>
        <w:rPr>
          <w:rFonts w:ascii="Arial" w:hAnsi="Arial" w:cs="Arial"/>
          <w:sz w:val="24"/>
        </w:rPr>
      </w:pPr>
      <w:r w:rsidRPr="004321DA">
        <w:rPr>
          <w:rFonts w:ascii="Arial" w:hAnsi="Arial" w:cs="Arial"/>
          <w:sz w:val="24"/>
        </w:rPr>
        <w:t>Tillståndshavaren ska årligen få en återkoppling på den inre tillsyn som pågått under året.</w:t>
      </w:r>
      <w:r w:rsidR="004E1ABD">
        <w:rPr>
          <w:rFonts w:ascii="Arial" w:hAnsi="Arial" w:cs="Arial"/>
          <w:sz w:val="24"/>
        </w:rPr>
        <w:br/>
      </w:r>
    </w:p>
    <w:p w:rsidR="00AF6341" w:rsidRPr="00021016" w:rsidP="00F7309C" w14:paraId="78C7E4CE" w14:textId="77777777">
      <w:pPr>
        <w:pStyle w:val="Heading1"/>
        <w:rPr>
          <w:rFonts w:ascii="Arial" w:hAnsi="Arial"/>
        </w:rPr>
      </w:pPr>
      <w:bookmarkStart w:id="29" w:name="_Toc121292722"/>
      <w:r w:rsidRPr="00021016">
        <w:rPr>
          <w:rFonts w:ascii="Arial" w:hAnsi="Arial"/>
        </w:rPr>
        <w:t>Sanktioner</w:t>
      </w:r>
      <w:bookmarkEnd w:id="29"/>
    </w:p>
    <w:p w:rsidR="00B531ED" w:rsidRPr="004321DA" w:rsidP="00822675" w14:paraId="27A1AD58" w14:textId="77777777">
      <w:pPr>
        <w:pBdr>
          <w:top w:val="single" w:sz="4" w:space="1" w:color="auto"/>
          <w:left w:val="single" w:sz="4" w:space="4" w:color="auto"/>
          <w:bottom w:val="single" w:sz="4" w:space="1" w:color="auto"/>
          <w:right w:val="single" w:sz="4" w:space="4" w:color="auto"/>
        </w:pBdr>
        <w:rPr>
          <w:rFonts w:ascii="Arial" w:hAnsi="Arial" w:cs="Arial"/>
          <w:sz w:val="24"/>
        </w:rPr>
      </w:pPr>
      <w:r w:rsidRPr="004321DA">
        <w:rPr>
          <w:rFonts w:ascii="Arial" w:hAnsi="Arial" w:cs="Arial"/>
          <w:sz w:val="24"/>
        </w:rPr>
        <w:t>LAGSTÖD</w:t>
      </w:r>
    </w:p>
    <w:p w:rsidR="001B7210" w:rsidRPr="004321DA" w:rsidP="00822675" w14:paraId="0083E236"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4"/>
        </w:rPr>
      </w:pPr>
      <w:r w:rsidRPr="004321DA">
        <w:rPr>
          <w:rFonts w:ascii="Arial" w:hAnsi="Arial" w:cs="Arial"/>
          <w:sz w:val="24"/>
        </w:rPr>
        <w:t xml:space="preserve">I 9 kapitel 17 § </w:t>
      </w:r>
      <w:r w:rsidRPr="004321DA" w:rsidR="003C7F36">
        <w:rPr>
          <w:rFonts w:ascii="Arial" w:hAnsi="Arial" w:cs="Arial"/>
          <w:sz w:val="24"/>
        </w:rPr>
        <w:t xml:space="preserve">AL </w:t>
      </w:r>
      <w:r w:rsidRPr="004321DA">
        <w:rPr>
          <w:rFonts w:ascii="Arial" w:hAnsi="Arial" w:cs="Arial"/>
          <w:sz w:val="24"/>
        </w:rPr>
        <w:t xml:space="preserve">regleras i vilka situationer kommunen kan meddela en tillståndsinnehavare en erinran eller varning. Exempel på förhållanden då påföljder ska övervägas är: </w:t>
      </w:r>
    </w:p>
    <w:p w:rsidR="001B7210" w:rsidRPr="004321DA" w:rsidP="00822675" w14:paraId="5E89F1E7" w14:textId="77777777">
      <w:pPr>
        <w:pBdr>
          <w:top w:val="single" w:sz="4" w:space="1" w:color="auto"/>
          <w:left w:val="single" w:sz="4" w:space="4" w:color="auto"/>
          <w:bottom w:val="single" w:sz="4" w:space="1" w:color="auto"/>
          <w:right w:val="single" w:sz="4" w:space="4" w:color="auto"/>
        </w:pBdr>
        <w:autoSpaceDE w:val="0"/>
        <w:autoSpaceDN w:val="0"/>
        <w:adjustRightInd w:val="0"/>
        <w:spacing w:after="10" w:line="240" w:lineRule="auto"/>
        <w:rPr>
          <w:rFonts w:ascii="Arial" w:hAnsi="Arial" w:cs="Arial"/>
          <w:sz w:val="24"/>
        </w:rPr>
      </w:pPr>
      <w:r w:rsidRPr="004321DA">
        <w:rPr>
          <w:rFonts w:ascii="Arial" w:hAnsi="Arial" w:cs="Arial"/>
          <w:sz w:val="24"/>
        </w:rPr>
        <w:t xml:space="preserve">1. om tillståndshavaren inte uppfyller de krav som gällde vid tillståndets meddelande </w:t>
      </w:r>
    </w:p>
    <w:p w:rsidR="001B7210" w:rsidRPr="004321DA" w:rsidP="00822675" w14:paraId="6D122546"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4"/>
        </w:rPr>
      </w:pPr>
      <w:r w:rsidRPr="004321DA">
        <w:rPr>
          <w:rFonts w:ascii="Arial" w:hAnsi="Arial" w:cs="Arial"/>
          <w:sz w:val="24"/>
        </w:rPr>
        <w:t>2. om tillståndshavaren inte följer de bestämmelser som gäller för servering enligt alkohollagen eller de villkor och föreskrifter som meddelats med stöd av lagen</w:t>
      </w:r>
      <w:r w:rsidRPr="004321DA" w:rsidR="00833AA8">
        <w:rPr>
          <w:rFonts w:ascii="Arial" w:hAnsi="Arial" w:cs="Arial"/>
          <w:sz w:val="24"/>
        </w:rPr>
        <w:t>.</w:t>
      </w:r>
    </w:p>
    <w:p w:rsidR="00833AA8" w:rsidRPr="004321DA" w:rsidP="00822675" w14:paraId="6C2CEB7C"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4"/>
        </w:rPr>
      </w:pPr>
    </w:p>
    <w:p w:rsidR="001B7210" w:rsidRPr="004321DA" w:rsidP="00822675" w14:paraId="1252D408"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4"/>
        </w:rPr>
      </w:pPr>
      <w:r w:rsidRPr="004321DA">
        <w:rPr>
          <w:rFonts w:ascii="Arial" w:hAnsi="Arial" w:cs="Arial"/>
          <w:sz w:val="24"/>
        </w:rPr>
        <w:t xml:space="preserve">Enligt 9 kap. 18 § </w:t>
      </w:r>
      <w:r w:rsidRPr="004321DA" w:rsidR="003C7F36">
        <w:rPr>
          <w:rFonts w:ascii="Arial" w:hAnsi="Arial" w:cs="Arial"/>
          <w:sz w:val="24"/>
        </w:rPr>
        <w:t>AL</w:t>
      </w:r>
      <w:r w:rsidRPr="004321DA">
        <w:rPr>
          <w:rFonts w:ascii="Arial" w:hAnsi="Arial" w:cs="Arial"/>
          <w:sz w:val="24"/>
        </w:rPr>
        <w:t xml:space="preserve"> ska en kommun återkalla ett serveringstillstånd om; </w:t>
      </w:r>
    </w:p>
    <w:p w:rsidR="001B7210" w:rsidRPr="004321DA" w:rsidP="00822675" w14:paraId="0E9D049C"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4"/>
        </w:rPr>
      </w:pPr>
      <w:r w:rsidRPr="004321DA">
        <w:rPr>
          <w:rFonts w:ascii="Arial" w:hAnsi="Arial" w:cs="Arial"/>
          <w:sz w:val="24"/>
        </w:rPr>
        <w:t xml:space="preserve">1. tillståndet inte längre utnyttjas, </w:t>
      </w:r>
    </w:p>
    <w:p w:rsidR="001B7210" w:rsidRPr="004321DA" w:rsidP="00822675" w14:paraId="38C69603"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4"/>
        </w:rPr>
      </w:pPr>
      <w:r w:rsidRPr="004321DA">
        <w:rPr>
          <w:rFonts w:ascii="Arial" w:hAnsi="Arial" w:cs="Arial"/>
          <w:sz w:val="24"/>
        </w:rPr>
        <w:t xml:space="preserve">2. det med tillståndshavarens vetskap har förekommit brottslig verksamhet på serveringsstället eller i anslutning till detta utan att tillståndshavaren ingripit, </w:t>
      </w:r>
    </w:p>
    <w:p w:rsidR="001B7210" w:rsidRPr="004321DA" w:rsidP="00822675" w14:paraId="3575B38D" w14:textId="7777777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sz w:val="24"/>
        </w:rPr>
      </w:pPr>
      <w:r w:rsidRPr="004321DA">
        <w:rPr>
          <w:rFonts w:ascii="Arial" w:hAnsi="Arial" w:cs="Arial"/>
          <w:sz w:val="24"/>
        </w:rPr>
        <w:t xml:space="preserve">3. tillståndshavaren har brutit mot denna lag eller vad som i övrigt gäller för tillståndet på ett sådant sätt att varning inte är en tillräckligt ingripande åtgärd, eller har tilldelats en eller flera varningar utan att de förhållanden som föranlett varningen har rättats till. </w:t>
      </w:r>
    </w:p>
    <w:p w:rsidR="00AF6341" w:rsidRPr="004321DA" w:rsidP="00AF6341" w14:paraId="7F76067B" w14:textId="77777777">
      <w:pPr>
        <w:rPr>
          <w:rFonts w:ascii="Arial" w:hAnsi="Arial" w:cs="Arial"/>
          <w:sz w:val="24"/>
        </w:rPr>
      </w:pPr>
    </w:p>
    <w:p w:rsidR="00B24EC0" w:rsidRPr="00120ED8" w:rsidP="00B24EC0" w14:paraId="6DE389DA" w14:textId="77777777">
      <w:pPr>
        <w:rPr>
          <w:rFonts w:ascii="Arial" w:hAnsi="Arial" w:cs="Arial"/>
          <w:sz w:val="24"/>
          <w:shd w:val="clear" w:color="auto" w:fill="FFFFFF"/>
        </w:rPr>
      </w:pPr>
      <w:r w:rsidRPr="004321DA">
        <w:rPr>
          <w:rFonts w:ascii="Arial" w:hAnsi="Arial" w:cs="Arial"/>
          <w:sz w:val="24"/>
        </w:rPr>
        <w:t>Förekommer missförhållanden är kommunen som tillsynsmyndighet skyldig att vidta åtgärder mot tillståndshavaren. Syftet med såväl erinran som varning är att tillståndshavaren ska ges en möjlighet att rätta till de förhållanden som har föranlett erinran eller varningen. Vid upprepade förseelser eller grova överträdelser eller brister kan nämnden återkalla serveringstillståndet utan ytterligare varning. Ett serveringstillstånd ska även återkallas om tillståndet inte längre utnyttjas.</w:t>
      </w:r>
    </w:p>
    <w:sectPr w:rsidSect="00BD3E3C">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w:altName w:val="Corbel"/>
    <w:charset w:val="00"/>
    <w:family w:val="auto"/>
    <w:pitch w:val="variable"/>
    <w:sig w:usb0="00000001" w:usb1="5000204A" w:usb2="00000000" w:usb3="00000000" w:csb0="0000009B" w:csb1="00000000"/>
  </w:font>
  <w:font w:name="Arial Unicode MS">
    <w:panose1 w:val="020B0604020202020204"/>
    <w:charset w:val="00"/>
    <w:family w:val="roman"/>
    <w:pitch w:val="variable"/>
    <w:sig w:usb0="00000003" w:usb1="00000000" w:usb2="00000000" w:usb3="00000000" w:csb0="00000001" w:csb1="00000000"/>
  </w:font>
  <w:font w:name="Helvetica Neue">
    <w:altName w:val="MV Boli"/>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33089581"/>
      <w:docPartObj>
        <w:docPartGallery w:val="Page Numbers (Bottom of Page)"/>
        <w:docPartUnique/>
      </w:docPartObj>
    </w:sdtPr>
    <w:sdtContent>
      <w:p w:rsidR="00120ED8" w14:paraId="4CEA9C3A" w14:textId="77777777">
        <w:pPr>
          <w:pStyle w:val="Footer"/>
          <w:jc w:val="right"/>
        </w:pPr>
        <w:r>
          <w:fldChar w:fldCharType="begin"/>
        </w:r>
        <w:r>
          <w:instrText>PAGE   \* MERGEFORMAT</w:instrText>
        </w:r>
        <w:r>
          <w:fldChar w:fldCharType="separate"/>
        </w:r>
        <w:r>
          <w:t>2</w:t>
        </w:r>
        <w:r>
          <w:fldChar w:fldCharType="end"/>
        </w:r>
      </w:p>
    </w:sdtContent>
  </w:sdt>
  <w:p w:rsidR="0037217B" w14:paraId="5F7843CC" w14:textId="77777777">
    <w:pPr>
      <w:pStyle w:val="Sidhuvudochsidfot"/>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0B2B" w14:paraId="27E7D403" w14:textId="77777777">
    <w:pPr>
      <w:pStyle w:val="Footer"/>
    </w:pPr>
  </w:p>
  <w:p w:rsidR="00BD3E3C" w14:paraId="03BD390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06B9" w14:paraId="08C74DAF" w14:textId="77777777">
      <w:r>
        <w:separator/>
      </w:r>
    </w:p>
  </w:footnote>
  <w:footnote w:type="continuationSeparator" w:id="1">
    <w:p w:rsidR="008206B9" w14:paraId="3AE07075" w14:textId="77777777">
      <w:r>
        <w:continuationSeparator/>
      </w:r>
    </w:p>
  </w:footnote>
  <w:footnote w:type="continuationNotice" w:id="2">
    <w:p w:rsidR="008206B9" w14:paraId="710294E5" w14:textId="77777777">
      <w:pPr>
        <w:spacing w:after="0" w:line="240" w:lineRule="auto"/>
      </w:pPr>
    </w:p>
  </w:footnote>
  <w:footnote w:id="3">
    <w:p w:rsidR="00B24EC0" w:rsidRPr="00C21345" w:rsidP="003B2261" w14:paraId="102BCF92" w14:textId="77777777">
      <w:pPr>
        <w:spacing w:after="0"/>
        <w:rPr>
          <w:rFonts w:ascii="Arial" w:hAnsi="Arial" w:cs="Arial"/>
          <w:i/>
          <w:iCs/>
          <w:snapToGrid w:val="0"/>
          <w:sz w:val="16"/>
          <w:szCs w:val="16"/>
        </w:rPr>
      </w:pPr>
      <w:r w:rsidRPr="00C21345">
        <w:rPr>
          <w:rStyle w:val="FootnoteReference"/>
          <w:rFonts w:ascii="Arial" w:hAnsi="Arial" w:cs="Arial"/>
          <w:i/>
          <w:iCs/>
          <w:sz w:val="16"/>
          <w:szCs w:val="16"/>
        </w:rPr>
        <w:footnoteRef/>
      </w:r>
      <w:r w:rsidRPr="00C21345">
        <w:rPr>
          <w:rFonts w:ascii="Arial" w:hAnsi="Arial" w:cs="Arial"/>
          <w:i/>
          <w:iCs/>
          <w:sz w:val="16"/>
          <w:szCs w:val="16"/>
        </w:rPr>
        <w:t xml:space="preserve"> </w:t>
      </w:r>
      <w:r w:rsidRPr="00C21345">
        <w:rPr>
          <w:rFonts w:ascii="Arial" w:hAnsi="Arial" w:cs="Arial"/>
          <w:i/>
          <w:iCs/>
          <w:snapToGrid w:val="0"/>
          <w:sz w:val="16"/>
          <w:szCs w:val="16"/>
        </w:rPr>
        <w:t>2 kap 3 § Ordningslagen (1993:1617)</w:t>
      </w:r>
    </w:p>
    <w:p w:rsidR="00B24EC0" w:rsidRPr="00C21345" w:rsidP="003B2261" w14:paraId="7BC6C44A" w14:textId="77777777">
      <w:pPr>
        <w:spacing w:after="0"/>
        <w:rPr>
          <w:rFonts w:ascii="Arial" w:hAnsi="Arial" w:cs="Arial"/>
          <w:i/>
          <w:iCs/>
          <w:snapToGrid w:val="0"/>
          <w:sz w:val="16"/>
          <w:szCs w:val="16"/>
        </w:rPr>
      </w:pPr>
      <w:r w:rsidRPr="00C21345">
        <w:rPr>
          <w:rFonts w:ascii="Arial" w:hAnsi="Arial" w:cs="Arial"/>
          <w:i/>
          <w:iCs/>
          <w:snapToGrid w:val="0"/>
          <w:sz w:val="16"/>
          <w:szCs w:val="16"/>
        </w:rPr>
        <w:t>Med offentlig tillställning enligt denna lag avses:</w:t>
      </w:r>
    </w:p>
    <w:p w:rsidR="00B24EC0" w:rsidRPr="00C21345" w:rsidP="003B2261" w14:paraId="13654A30" w14:textId="77777777">
      <w:pPr>
        <w:spacing w:after="0"/>
        <w:rPr>
          <w:rFonts w:ascii="Arial" w:hAnsi="Arial" w:cs="Arial"/>
          <w:i/>
          <w:iCs/>
          <w:snapToGrid w:val="0"/>
          <w:sz w:val="16"/>
          <w:szCs w:val="16"/>
        </w:rPr>
      </w:pPr>
      <w:r w:rsidRPr="00C21345">
        <w:rPr>
          <w:rFonts w:ascii="Arial" w:hAnsi="Arial" w:cs="Arial"/>
          <w:i/>
          <w:iCs/>
          <w:snapToGrid w:val="0"/>
          <w:sz w:val="16"/>
          <w:szCs w:val="16"/>
        </w:rPr>
        <w:t>1. tävlingar och uppvisningar i sport och idrott.</w:t>
      </w:r>
    </w:p>
    <w:p w:rsidR="00B24EC0" w:rsidRPr="00C21345" w:rsidP="003B2261" w14:paraId="2FDBDE4B" w14:textId="77777777">
      <w:pPr>
        <w:spacing w:after="0"/>
        <w:rPr>
          <w:rFonts w:ascii="Arial" w:hAnsi="Arial" w:cs="Arial"/>
          <w:i/>
          <w:iCs/>
          <w:snapToGrid w:val="0"/>
          <w:sz w:val="16"/>
          <w:szCs w:val="16"/>
        </w:rPr>
      </w:pPr>
      <w:r w:rsidRPr="00C21345">
        <w:rPr>
          <w:rFonts w:ascii="Arial" w:hAnsi="Arial" w:cs="Arial"/>
          <w:i/>
          <w:iCs/>
          <w:snapToGrid w:val="0"/>
          <w:sz w:val="16"/>
          <w:szCs w:val="16"/>
        </w:rPr>
        <w:t>2. danstillställningar.</w:t>
      </w:r>
    </w:p>
    <w:p w:rsidR="00B24EC0" w:rsidRPr="00C21345" w:rsidP="003B2261" w14:paraId="20EBA855" w14:textId="77777777">
      <w:pPr>
        <w:spacing w:after="0"/>
        <w:rPr>
          <w:rFonts w:ascii="Arial" w:hAnsi="Arial" w:cs="Arial"/>
          <w:i/>
          <w:iCs/>
          <w:snapToGrid w:val="0"/>
          <w:sz w:val="16"/>
          <w:szCs w:val="16"/>
        </w:rPr>
      </w:pPr>
      <w:r w:rsidRPr="00C21345">
        <w:rPr>
          <w:rFonts w:ascii="Arial" w:hAnsi="Arial" w:cs="Arial"/>
          <w:i/>
          <w:iCs/>
          <w:snapToGrid w:val="0"/>
          <w:sz w:val="16"/>
          <w:szCs w:val="16"/>
        </w:rPr>
        <w:t>3. tivolinöjen och festtåg.</w:t>
      </w:r>
    </w:p>
    <w:p w:rsidR="00B24EC0" w:rsidRPr="00C21345" w:rsidP="003B2261" w14:paraId="0BA58A7E" w14:textId="77777777">
      <w:pPr>
        <w:spacing w:after="0"/>
        <w:rPr>
          <w:rFonts w:ascii="Arial" w:hAnsi="Arial" w:cs="Arial"/>
          <w:i/>
          <w:iCs/>
          <w:snapToGrid w:val="0"/>
          <w:sz w:val="16"/>
          <w:szCs w:val="16"/>
        </w:rPr>
      </w:pPr>
      <w:r w:rsidRPr="00C21345">
        <w:rPr>
          <w:rFonts w:ascii="Arial" w:hAnsi="Arial" w:cs="Arial"/>
          <w:i/>
          <w:iCs/>
          <w:snapToGrid w:val="0"/>
          <w:sz w:val="16"/>
          <w:szCs w:val="16"/>
        </w:rPr>
        <w:t>4. marknader och mässor, samt</w:t>
      </w:r>
    </w:p>
    <w:p w:rsidR="00B24EC0" w:rsidRPr="00C21345" w:rsidP="003B2261" w14:paraId="68BEAD6E" w14:textId="77777777">
      <w:pPr>
        <w:spacing w:after="0"/>
        <w:rPr>
          <w:rFonts w:ascii="Arial" w:hAnsi="Arial" w:cs="Arial"/>
          <w:i/>
          <w:iCs/>
          <w:snapToGrid w:val="0"/>
          <w:sz w:val="16"/>
          <w:szCs w:val="16"/>
        </w:rPr>
      </w:pPr>
      <w:r w:rsidRPr="00C21345">
        <w:rPr>
          <w:rFonts w:ascii="Arial" w:hAnsi="Arial" w:cs="Arial"/>
          <w:i/>
          <w:iCs/>
          <w:snapToGrid w:val="0"/>
          <w:sz w:val="16"/>
          <w:szCs w:val="16"/>
        </w:rPr>
        <w:t>5. andra tillställningar som inte är att anse som allmänna sammankomster eller cirkusföreställningar.</w:t>
      </w:r>
    </w:p>
    <w:p w:rsidR="00B24EC0" w:rsidRPr="00C21345" w:rsidP="003B2261" w14:paraId="761054DC" w14:textId="77777777">
      <w:pPr>
        <w:rPr>
          <w:rFonts w:ascii="Arial" w:hAnsi="Arial" w:cs="Arial"/>
          <w:i/>
          <w:iCs/>
          <w:snapToGrid w:val="0"/>
          <w:sz w:val="16"/>
          <w:szCs w:val="16"/>
        </w:rPr>
      </w:pPr>
      <w:r w:rsidRPr="00C21345">
        <w:rPr>
          <w:rFonts w:ascii="Arial" w:hAnsi="Arial" w:cs="Arial"/>
          <w:i/>
          <w:iCs/>
          <w:snapToGrid w:val="0"/>
          <w:sz w:val="16"/>
          <w:szCs w:val="16"/>
        </w:rPr>
        <w:t>För att en tillställning skall anses som offentlig krävs att den anordnas för allmänheten eller att allmänheten har tillträde till den. En tillställning till vilken tillträdet är begränsat genom krav på inbjudan, medlemskap i en viss förening eller annat villkor är dock att anse som en tillställning som allmänheten har tillträde till, om tillställningen uppenbarligen är en del av en rörelse vars verksamhet uteslutande eller väsentligen består i att anordna tillställningar av detta slag. Detsamma gäller om tillställningen med hänsyn till omfattningen av den krets som äger tillträde, de villkor som gäller för tillträdet eller andra liknande omständigheter är att jämställa med sådan tillställning.</w:t>
      </w:r>
    </w:p>
    <w:p w:rsidR="00B24EC0" w:rsidRPr="00E01BD2" w:rsidP="00B24EC0" w14:paraId="6B947E72" w14:textId="77777777">
      <w:pPr>
        <w:rPr>
          <w:sz w:val="16"/>
          <w:szCs w:val="16"/>
          <w:highlight w:val="yellow"/>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217B" w14:paraId="1B1AD0A5" w14:textId="77777777">
    <w:pPr>
      <w:pStyle w:val="Sidhuvudochsidfot"/>
      <w:tabs>
        <w:tab w:val="center" w:pos="4819"/>
        <w:tab w:val="right" w:pos="9638"/>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5F65537"/>
    <w:multiLevelType w:val="hybridMultilevel"/>
    <w:tmpl w:val="B2341AEC"/>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A7D7DF0"/>
    <w:multiLevelType w:val="singleLevel"/>
    <w:tmpl w:val="336864B8"/>
    <w:lvl w:ilvl="0">
      <w:start w:val="1"/>
      <w:numFmt w:val="bullet"/>
      <w:lvlText w:val=""/>
      <w:lvlJc w:val="left"/>
      <w:pPr>
        <w:tabs>
          <w:tab w:val="num" w:pos="360"/>
        </w:tabs>
        <w:ind w:left="360" w:hanging="360"/>
      </w:pPr>
      <w:rPr>
        <w:rFonts w:ascii="Symbol" w:hAnsi="Symbol" w:hint="default"/>
        <w:b w:val="0"/>
        <w:i w:val="0"/>
        <w:sz w:val="24"/>
      </w:rPr>
    </w:lvl>
  </w:abstractNum>
  <w:abstractNum w:abstractNumId="2" w15:restartNumberingAfterBreak="0">
    <w:nsid w:val="13096B20"/>
    <w:multiLevelType w:val="multilevel"/>
    <w:tmpl w:val="E1BA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142702"/>
    <w:multiLevelType w:val="hybridMultilevel"/>
    <w:tmpl w:val="782CAACC"/>
    <w:lvl w:ilvl="0">
      <w:start w:val="1"/>
      <w:numFmt w:val="bullet"/>
      <w:lvlText w:val="•"/>
      <w:lvlJc w:val="left"/>
      <w:pPr>
        <w:ind w:left="36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24D36A27"/>
    <w:multiLevelType w:val="hybridMultilevel"/>
    <w:tmpl w:val="46E42D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28155EF7"/>
    <w:multiLevelType w:val="hybridMultilevel"/>
    <w:tmpl w:val="0E807FE6"/>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B146415"/>
    <w:multiLevelType w:val="singleLevel"/>
    <w:tmpl w:val="336864B8"/>
    <w:lvl w:ilvl="0">
      <w:start w:val="1"/>
      <w:numFmt w:val="bullet"/>
      <w:lvlText w:val=""/>
      <w:lvlJc w:val="left"/>
      <w:pPr>
        <w:tabs>
          <w:tab w:val="num" w:pos="360"/>
        </w:tabs>
        <w:ind w:left="360" w:hanging="360"/>
      </w:pPr>
      <w:rPr>
        <w:rFonts w:ascii="Symbol" w:hAnsi="Symbol" w:hint="default"/>
        <w:b w:val="0"/>
        <w:i w:val="0"/>
        <w:sz w:val="24"/>
      </w:rPr>
    </w:lvl>
  </w:abstractNum>
  <w:abstractNum w:abstractNumId="7" w15:restartNumberingAfterBreak="0">
    <w:nsid w:val="308D3CD7"/>
    <w:multiLevelType w:val="hybridMultilevel"/>
    <w:tmpl w:val="AD24D7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13268F0"/>
    <w:multiLevelType w:val="singleLevel"/>
    <w:tmpl w:val="336864B8"/>
    <w:lvl w:ilvl="0">
      <w:start w:val="1"/>
      <w:numFmt w:val="bullet"/>
      <w:lvlText w:val=""/>
      <w:lvlJc w:val="left"/>
      <w:pPr>
        <w:tabs>
          <w:tab w:val="num" w:pos="360"/>
        </w:tabs>
        <w:ind w:left="360" w:hanging="360"/>
      </w:pPr>
      <w:rPr>
        <w:rFonts w:ascii="Symbol" w:hAnsi="Symbol" w:hint="default"/>
        <w:b w:val="0"/>
        <w:i w:val="0"/>
        <w:sz w:val="24"/>
      </w:rPr>
    </w:lvl>
  </w:abstractNum>
  <w:abstractNum w:abstractNumId="9" w15:restartNumberingAfterBreak="0">
    <w:nsid w:val="426C7124"/>
    <w:multiLevelType w:val="hybridMultilevel"/>
    <w:tmpl w:val="64D48EE0"/>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47EE337B"/>
    <w:multiLevelType w:val="singleLevel"/>
    <w:tmpl w:val="336864B8"/>
    <w:lvl w:ilvl="0">
      <w:start w:val="1"/>
      <w:numFmt w:val="bullet"/>
      <w:lvlText w:val=""/>
      <w:lvlJc w:val="left"/>
      <w:pPr>
        <w:tabs>
          <w:tab w:val="num" w:pos="360"/>
        </w:tabs>
        <w:ind w:left="360" w:hanging="360"/>
      </w:pPr>
      <w:rPr>
        <w:rFonts w:ascii="Symbol" w:hAnsi="Symbol" w:hint="default"/>
        <w:b w:val="0"/>
        <w:i w:val="0"/>
        <w:sz w:val="24"/>
      </w:rPr>
    </w:lvl>
  </w:abstractNum>
  <w:abstractNum w:abstractNumId="11" w15:restartNumberingAfterBreak="0">
    <w:nsid w:val="4A590C6F"/>
    <w:multiLevelType w:val="hybridMultilevel"/>
    <w:tmpl w:val="EE3888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15:restartNumberingAfterBreak="0">
    <w:nsid w:val="4EAC683B"/>
    <w:multiLevelType w:val="hybridMultilevel"/>
    <w:tmpl w:val="F56E104E"/>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51C37462"/>
    <w:multiLevelType w:val="hybridMultilevel"/>
    <w:tmpl w:val="1E60BCB0"/>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4" w15:restartNumberingAfterBreak="0">
    <w:nsid w:val="542D7F33"/>
    <w:multiLevelType w:val="hybridMultilevel"/>
    <w:tmpl w:val="3DE0326E"/>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65507469"/>
    <w:multiLevelType w:val="hybridMultilevel"/>
    <w:tmpl w:val="555870DC"/>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6AC0209A"/>
    <w:multiLevelType w:val="hybridMultilevel"/>
    <w:tmpl w:val="F6F24C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77913DBE"/>
    <w:multiLevelType w:val="hybridMultilevel"/>
    <w:tmpl w:val="DA464B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799775B8"/>
    <w:multiLevelType w:val="hybridMultilevel"/>
    <w:tmpl w:val="E75EC7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7E9578AC"/>
    <w:multiLevelType w:val="hybridMultilevel"/>
    <w:tmpl w:val="5AF27AFA"/>
    <w:lvl w:ilvl="0">
      <w:start w:val="1"/>
      <w:numFmt w:val="bullet"/>
      <w:lvlText w:val="•"/>
      <w:lvlJc w:val="left"/>
      <w:pPr>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7EAD0A8F"/>
    <w:multiLevelType w:val="hybridMultilevel"/>
    <w:tmpl w:val="E9B44558"/>
    <w:lvl w:ilvl="0">
      <w:start w:val="1"/>
      <w:numFmt w:val="bullet"/>
      <w:lvlText w:val=""/>
      <w:lvlJc w:val="left"/>
      <w:pPr>
        <w:tabs>
          <w:tab w:val="num" w:pos="3272"/>
        </w:tabs>
        <w:ind w:left="3272" w:hanging="360"/>
      </w:pPr>
      <w:rPr>
        <w:rFonts w:ascii="Wingdings" w:hAnsi="Wingdings" w:hint="default"/>
      </w:rPr>
    </w:lvl>
    <w:lvl w:ilvl="1">
      <w:start w:val="1"/>
      <w:numFmt w:val="bullet"/>
      <w:lvlText w:val=""/>
      <w:lvlJc w:val="left"/>
      <w:pPr>
        <w:tabs>
          <w:tab w:val="num" w:pos="3992"/>
        </w:tabs>
        <w:ind w:left="3992" w:hanging="360"/>
      </w:pPr>
      <w:rPr>
        <w:rFonts w:ascii="Symbol" w:hAnsi="Symbol" w:hint="default"/>
      </w:rPr>
    </w:lvl>
    <w:lvl w:ilvl="2" w:tentative="1">
      <w:start w:val="1"/>
      <w:numFmt w:val="bullet"/>
      <w:lvlText w:val=""/>
      <w:lvlJc w:val="left"/>
      <w:pPr>
        <w:tabs>
          <w:tab w:val="num" w:pos="4712"/>
        </w:tabs>
        <w:ind w:left="4712" w:hanging="360"/>
      </w:pPr>
      <w:rPr>
        <w:rFonts w:ascii="Wingdings" w:hAnsi="Wingdings" w:hint="default"/>
      </w:rPr>
    </w:lvl>
    <w:lvl w:ilvl="3" w:tentative="1">
      <w:start w:val="1"/>
      <w:numFmt w:val="bullet"/>
      <w:lvlText w:val=""/>
      <w:lvlJc w:val="left"/>
      <w:pPr>
        <w:tabs>
          <w:tab w:val="num" w:pos="5432"/>
        </w:tabs>
        <w:ind w:left="5432" w:hanging="360"/>
      </w:pPr>
      <w:rPr>
        <w:rFonts w:ascii="Symbol" w:hAnsi="Symbol" w:hint="default"/>
      </w:rPr>
    </w:lvl>
    <w:lvl w:ilvl="4" w:tentative="1">
      <w:start w:val="1"/>
      <w:numFmt w:val="bullet"/>
      <w:lvlText w:val="o"/>
      <w:lvlJc w:val="left"/>
      <w:pPr>
        <w:tabs>
          <w:tab w:val="num" w:pos="6152"/>
        </w:tabs>
        <w:ind w:left="6152" w:hanging="360"/>
      </w:pPr>
      <w:rPr>
        <w:rFonts w:ascii="Courier New" w:hAnsi="Courier New" w:cs="Courier New" w:hint="default"/>
      </w:rPr>
    </w:lvl>
    <w:lvl w:ilvl="5" w:tentative="1">
      <w:start w:val="1"/>
      <w:numFmt w:val="bullet"/>
      <w:lvlText w:val=""/>
      <w:lvlJc w:val="left"/>
      <w:pPr>
        <w:tabs>
          <w:tab w:val="num" w:pos="6872"/>
        </w:tabs>
        <w:ind w:left="6872" w:hanging="360"/>
      </w:pPr>
      <w:rPr>
        <w:rFonts w:ascii="Wingdings" w:hAnsi="Wingdings" w:hint="default"/>
      </w:rPr>
    </w:lvl>
    <w:lvl w:ilvl="6" w:tentative="1">
      <w:start w:val="1"/>
      <w:numFmt w:val="bullet"/>
      <w:lvlText w:val=""/>
      <w:lvlJc w:val="left"/>
      <w:pPr>
        <w:tabs>
          <w:tab w:val="num" w:pos="7592"/>
        </w:tabs>
        <w:ind w:left="7592" w:hanging="360"/>
      </w:pPr>
      <w:rPr>
        <w:rFonts w:ascii="Symbol" w:hAnsi="Symbol" w:hint="default"/>
      </w:rPr>
    </w:lvl>
    <w:lvl w:ilvl="7" w:tentative="1">
      <w:start w:val="1"/>
      <w:numFmt w:val="bullet"/>
      <w:lvlText w:val="o"/>
      <w:lvlJc w:val="left"/>
      <w:pPr>
        <w:tabs>
          <w:tab w:val="num" w:pos="8312"/>
        </w:tabs>
        <w:ind w:left="8312" w:hanging="360"/>
      </w:pPr>
      <w:rPr>
        <w:rFonts w:ascii="Courier New" w:hAnsi="Courier New" w:cs="Courier New" w:hint="default"/>
      </w:rPr>
    </w:lvl>
    <w:lvl w:ilvl="8" w:tentative="1">
      <w:start w:val="1"/>
      <w:numFmt w:val="bullet"/>
      <w:lvlText w:val=""/>
      <w:lvlJc w:val="left"/>
      <w:pPr>
        <w:tabs>
          <w:tab w:val="num" w:pos="9032"/>
        </w:tabs>
        <w:ind w:left="9032" w:hanging="360"/>
      </w:pPr>
      <w:rPr>
        <w:rFonts w:ascii="Wingdings" w:hAnsi="Wingdings" w:hint="default"/>
      </w:rPr>
    </w:lvl>
  </w:abstractNum>
  <w:num w:numId="1" w16cid:durableId="1936555563">
    <w:abstractNumId w:val="20"/>
  </w:num>
  <w:num w:numId="2" w16cid:durableId="1682314727">
    <w:abstractNumId w:val="13"/>
  </w:num>
  <w:num w:numId="3" w16cid:durableId="1708606271">
    <w:abstractNumId w:val="18"/>
  </w:num>
  <w:num w:numId="4" w16cid:durableId="373772319">
    <w:abstractNumId w:val="10"/>
  </w:num>
  <w:num w:numId="5" w16cid:durableId="77757231">
    <w:abstractNumId w:val="8"/>
  </w:num>
  <w:num w:numId="6" w16cid:durableId="2122676634">
    <w:abstractNumId w:val="1"/>
  </w:num>
  <w:num w:numId="7" w16cid:durableId="1385983532">
    <w:abstractNumId w:val="6"/>
  </w:num>
  <w:num w:numId="8" w16cid:durableId="1326280602">
    <w:abstractNumId w:val="4"/>
  </w:num>
  <w:num w:numId="9" w16cid:durableId="1156530489">
    <w:abstractNumId w:val="2"/>
  </w:num>
  <w:num w:numId="10" w16cid:durableId="1494755050">
    <w:abstractNumId w:val="7"/>
  </w:num>
  <w:num w:numId="11" w16cid:durableId="312415655">
    <w:abstractNumId w:val="17"/>
  </w:num>
  <w:num w:numId="12" w16cid:durableId="1525898663">
    <w:abstractNumId w:val="11"/>
  </w:num>
  <w:num w:numId="13" w16cid:durableId="546456550">
    <w:abstractNumId w:val="3"/>
  </w:num>
  <w:num w:numId="14" w16cid:durableId="185483296">
    <w:abstractNumId w:val="14"/>
  </w:num>
  <w:num w:numId="15" w16cid:durableId="1778480831">
    <w:abstractNumId w:val="9"/>
  </w:num>
  <w:num w:numId="16" w16cid:durableId="2059889798">
    <w:abstractNumId w:val="5"/>
  </w:num>
  <w:num w:numId="17" w16cid:durableId="1566642800">
    <w:abstractNumId w:val="0"/>
  </w:num>
  <w:num w:numId="18" w16cid:durableId="1671911195">
    <w:abstractNumId w:val="19"/>
  </w:num>
  <w:num w:numId="19" w16cid:durableId="168178476">
    <w:abstractNumId w:val="15"/>
  </w:num>
  <w:num w:numId="20" w16cid:durableId="753817073">
    <w:abstractNumId w:val="12"/>
  </w:num>
  <w:num w:numId="21" w16cid:durableId="12698482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1304"/>
  <w:hyphenationZone w:val="425"/>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58B"/>
    <w:rsid w:val="0000769C"/>
    <w:rsid w:val="00014552"/>
    <w:rsid w:val="00021016"/>
    <w:rsid w:val="00024442"/>
    <w:rsid w:val="0004052C"/>
    <w:rsid w:val="0004506D"/>
    <w:rsid w:val="00057D29"/>
    <w:rsid w:val="00072650"/>
    <w:rsid w:val="000909E5"/>
    <w:rsid w:val="0009169B"/>
    <w:rsid w:val="000936AD"/>
    <w:rsid w:val="000A2A35"/>
    <w:rsid w:val="000B2C2E"/>
    <w:rsid w:val="000B4F49"/>
    <w:rsid w:val="000C08AD"/>
    <w:rsid w:val="000E1536"/>
    <w:rsid w:val="000F5108"/>
    <w:rsid w:val="00110281"/>
    <w:rsid w:val="00120736"/>
    <w:rsid w:val="00120ED8"/>
    <w:rsid w:val="00123D44"/>
    <w:rsid w:val="00130981"/>
    <w:rsid w:val="00130C8F"/>
    <w:rsid w:val="00157C90"/>
    <w:rsid w:val="0016364B"/>
    <w:rsid w:val="001901DB"/>
    <w:rsid w:val="001B21BD"/>
    <w:rsid w:val="001B7210"/>
    <w:rsid w:val="001D0483"/>
    <w:rsid w:val="001E5DB0"/>
    <w:rsid w:val="001F52B3"/>
    <w:rsid w:val="00202837"/>
    <w:rsid w:val="00215539"/>
    <w:rsid w:val="00236205"/>
    <w:rsid w:val="00237469"/>
    <w:rsid w:val="00254D84"/>
    <w:rsid w:val="00260B2B"/>
    <w:rsid w:val="00274F83"/>
    <w:rsid w:val="00275E39"/>
    <w:rsid w:val="0028062C"/>
    <w:rsid w:val="00290A4A"/>
    <w:rsid w:val="002A1FD9"/>
    <w:rsid w:val="002A50AF"/>
    <w:rsid w:val="002B534E"/>
    <w:rsid w:val="002B7F8F"/>
    <w:rsid w:val="002C360A"/>
    <w:rsid w:val="002D05B6"/>
    <w:rsid w:val="002D3236"/>
    <w:rsid w:val="002D6C47"/>
    <w:rsid w:val="002E5C6C"/>
    <w:rsid w:val="002F3B89"/>
    <w:rsid w:val="002F4BC2"/>
    <w:rsid w:val="003072F6"/>
    <w:rsid w:val="00315CA6"/>
    <w:rsid w:val="00317846"/>
    <w:rsid w:val="00333AAF"/>
    <w:rsid w:val="00335E13"/>
    <w:rsid w:val="00345653"/>
    <w:rsid w:val="00355E14"/>
    <w:rsid w:val="00363F8D"/>
    <w:rsid w:val="0037217B"/>
    <w:rsid w:val="0038067C"/>
    <w:rsid w:val="00381A03"/>
    <w:rsid w:val="003A4746"/>
    <w:rsid w:val="003B2261"/>
    <w:rsid w:val="003B355A"/>
    <w:rsid w:val="003B3F2A"/>
    <w:rsid w:val="003B4F1E"/>
    <w:rsid w:val="003B6CB8"/>
    <w:rsid w:val="003C7F36"/>
    <w:rsid w:val="003D2214"/>
    <w:rsid w:val="003D4CB2"/>
    <w:rsid w:val="003E21A2"/>
    <w:rsid w:val="003E357C"/>
    <w:rsid w:val="004321DA"/>
    <w:rsid w:val="00465C02"/>
    <w:rsid w:val="004753AB"/>
    <w:rsid w:val="00477AE5"/>
    <w:rsid w:val="004B69A2"/>
    <w:rsid w:val="004D252F"/>
    <w:rsid w:val="004D6035"/>
    <w:rsid w:val="004E1ABD"/>
    <w:rsid w:val="004E2BD1"/>
    <w:rsid w:val="00507BD4"/>
    <w:rsid w:val="005155DD"/>
    <w:rsid w:val="005349AD"/>
    <w:rsid w:val="00560E5B"/>
    <w:rsid w:val="005A777A"/>
    <w:rsid w:val="005B6006"/>
    <w:rsid w:val="005C5CF6"/>
    <w:rsid w:val="005D35BC"/>
    <w:rsid w:val="005E0E78"/>
    <w:rsid w:val="005F4301"/>
    <w:rsid w:val="005F73A8"/>
    <w:rsid w:val="006069BA"/>
    <w:rsid w:val="00615780"/>
    <w:rsid w:val="00616DF3"/>
    <w:rsid w:val="0062677B"/>
    <w:rsid w:val="0062781E"/>
    <w:rsid w:val="00627F24"/>
    <w:rsid w:val="00631379"/>
    <w:rsid w:val="00633E60"/>
    <w:rsid w:val="00641B4A"/>
    <w:rsid w:val="00646A41"/>
    <w:rsid w:val="0065422C"/>
    <w:rsid w:val="00656F6B"/>
    <w:rsid w:val="00661FC4"/>
    <w:rsid w:val="00691B5E"/>
    <w:rsid w:val="006A6CBC"/>
    <w:rsid w:val="006A7F46"/>
    <w:rsid w:val="006B3661"/>
    <w:rsid w:val="006C3F32"/>
    <w:rsid w:val="006C6F75"/>
    <w:rsid w:val="006D62D2"/>
    <w:rsid w:val="006E388B"/>
    <w:rsid w:val="006E7640"/>
    <w:rsid w:val="006F214A"/>
    <w:rsid w:val="00711B31"/>
    <w:rsid w:val="007332CF"/>
    <w:rsid w:val="00756190"/>
    <w:rsid w:val="007620FD"/>
    <w:rsid w:val="00775BE3"/>
    <w:rsid w:val="00777077"/>
    <w:rsid w:val="00780ADB"/>
    <w:rsid w:val="00786C0D"/>
    <w:rsid w:val="00795A8A"/>
    <w:rsid w:val="007B1CA2"/>
    <w:rsid w:val="007C116F"/>
    <w:rsid w:val="007D6F72"/>
    <w:rsid w:val="008206B9"/>
    <w:rsid w:val="00822675"/>
    <w:rsid w:val="00833AA8"/>
    <w:rsid w:val="008343B7"/>
    <w:rsid w:val="008477DA"/>
    <w:rsid w:val="0087787C"/>
    <w:rsid w:val="00893C93"/>
    <w:rsid w:val="008A2018"/>
    <w:rsid w:val="008A4DEE"/>
    <w:rsid w:val="008D1002"/>
    <w:rsid w:val="008F1074"/>
    <w:rsid w:val="00921B49"/>
    <w:rsid w:val="0092377A"/>
    <w:rsid w:val="00927923"/>
    <w:rsid w:val="00927CAF"/>
    <w:rsid w:val="009318F7"/>
    <w:rsid w:val="009338B4"/>
    <w:rsid w:val="00941A97"/>
    <w:rsid w:val="00943971"/>
    <w:rsid w:val="009626CF"/>
    <w:rsid w:val="00966C01"/>
    <w:rsid w:val="009703D5"/>
    <w:rsid w:val="00970FDB"/>
    <w:rsid w:val="009A2C47"/>
    <w:rsid w:val="009B407C"/>
    <w:rsid w:val="009C43E5"/>
    <w:rsid w:val="009D7288"/>
    <w:rsid w:val="009E4EC3"/>
    <w:rsid w:val="009F38C0"/>
    <w:rsid w:val="009F4F85"/>
    <w:rsid w:val="00A13466"/>
    <w:rsid w:val="00A153CE"/>
    <w:rsid w:val="00A27B68"/>
    <w:rsid w:val="00A3515F"/>
    <w:rsid w:val="00A400FA"/>
    <w:rsid w:val="00A41DAB"/>
    <w:rsid w:val="00A52B14"/>
    <w:rsid w:val="00A60C11"/>
    <w:rsid w:val="00A7650E"/>
    <w:rsid w:val="00AB0961"/>
    <w:rsid w:val="00AB0A66"/>
    <w:rsid w:val="00AD3773"/>
    <w:rsid w:val="00AE6872"/>
    <w:rsid w:val="00AF0DF1"/>
    <w:rsid w:val="00AF6341"/>
    <w:rsid w:val="00B01382"/>
    <w:rsid w:val="00B0277F"/>
    <w:rsid w:val="00B061C9"/>
    <w:rsid w:val="00B07CA8"/>
    <w:rsid w:val="00B15786"/>
    <w:rsid w:val="00B2060F"/>
    <w:rsid w:val="00B24EC0"/>
    <w:rsid w:val="00B4550D"/>
    <w:rsid w:val="00B50208"/>
    <w:rsid w:val="00B531ED"/>
    <w:rsid w:val="00B5329A"/>
    <w:rsid w:val="00B53C91"/>
    <w:rsid w:val="00B57F2A"/>
    <w:rsid w:val="00B64979"/>
    <w:rsid w:val="00B67B64"/>
    <w:rsid w:val="00B717AF"/>
    <w:rsid w:val="00B8599F"/>
    <w:rsid w:val="00BA2584"/>
    <w:rsid w:val="00BA25A9"/>
    <w:rsid w:val="00BC67EF"/>
    <w:rsid w:val="00BC7541"/>
    <w:rsid w:val="00BD3E3C"/>
    <w:rsid w:val="00BE06DF"/>
    <w:rsid w:val="00BE2C24"/>
    <w:rsid w:val="00BE5E84"/>
    <w:rsid w:val="00BF1654"/>
    <w:rsid w:val="00BF4869"/>
    <w:rsid w:val="00C008F2"/>
    <w:rsid w:val="00C06930"/>
    <w:rsid w:val="00C122D9"/>
    <w:rsid w:val="00C21345"/>
    <w:rsid w:val="00C231D1"/>
    <w:rsid w:val="00C41B02"/>
    <w:rsid w:val="00C41B5D"/>
    <w:rsid w:val="00C5529D"/>
    <w:rsid w:val="00C57AB1"/>
    <w:rsid w:val="00C61820"/>
    <w:rsid w:val="00C6458B"/>
    <w:rsid w:val="00C72C70"/>
    <w:rsid w:val="00C7631D"/>
    <w:rsid w:val="00C81BB1"/>
    <w:rsid w:val="00C92A5C"/>
    <w:rsid w:val="00CA4D0A"/>
    <w:rsid w:val="00CA52D9"/>
    <w:rsid w:val="00CB242A"/>
    <w:rsid w:val="00CB3388"/>
    <w:rsid w:val="00CD0B07"/>
    <w:rsid w:val="00CD4713"/>
    <w:rsid w:val="00CE14A2"/>
    <w:rsid w:val="00CF51BB"/>
    <w:rsid w:val="00D01A37"/>
    <w:rsid w:val="00D02D7B"/>
    <w:rsid w:val="00D11592"/>
    <w:rsid w:val="00D14B63"/>
    <w:rsid w:val="00D1638D"/>
    <w:rsid w:val="00D21466"/>
    <w:rsid w:val="00D2398B"/>
    <w:rsid w:val="00D25199"/>
    <w:rsid w:val="00D25D41"/>
    <w:rsid w:val="00D75A02"/>
    <w:rsid w:val="00D7625E"/>
    <w:rsid w:val="00D91C81"/>
    <w:rsid w:val="00D91D26"/>
    <w:rsid w:val="00DA202F"/>
    <w:rsid w:val="00DA3CD5"/>
    <w:rsid w:val="00DA75FA"/>
    <w:rsid w:val="00DB0D04"/>
    <w:rsid w:val="00DE0010"/>
    <w:rsid w:val="00DE1DDB"/>
    <w:rsid w:val="00DE3498"/>
    <w:rsid w:val="00DE4F52"/>
    <w:rsid w:val="00E01BD2"/>
    <w:rsid w:val="00E177D6"/>
    <w:rsid w:val="00E2000F"/>
    <w:rsid w:val="00E20A83"/>
    <w:rsid w:val="00E23A07"/>
    <w:rsid w:val="00E26C1B"/>
    <w:rsid w:val="00E3021E"/>
    <w:rsid w:val="00E32778"/>
    <w:rsid w:val="00E33615"/>
    <w:rsid w:val="00E35FB1"/>
    <w:rsid w:val="00E5414F"/>
    <w:rsid w:val="00E55790"/>
    <w:rsid w:val="00E5674B"/>
    <w:rsid w:val="00E56A02"/>
    <w:rsid w:val="00E56B1B"/>
    <w:rsid w:val="00E6492F"/>
    <w:rsid w:val="00E6689B"/>
    <w:rsid w:val="00E718F3"/>
    <w:rsid w:val="00E80A51"/>
    <w:rsid w:val="00E8100C"/>
    <w:rsid w:val="00E905DD"/>
    <w:rsid w:val="00E92A1A"/>
    <w:rsid w:val="00E939C3"/>
    <w:rsid w:val="00E97F1C"/>
    <w:rsid w:val="00EB3C17"/>
    <w:rsid w:val="00EB3EEF"/>
    <w:rsid w:val="00EB43FE"/>
    <w:rsid w:val="00EC2B42"/>
    <w:rsid w:val="00EE1686"/>
    <w:rsid w:val="00EE2115"/>
    <w:rsid w:val="00EE2677"/>
    <w:rsid w:val="00EE73BD"/>
    <w:rsid w:val="00EF7289"/>
    <w:rsid w:val="00F10610"/>
    <w:rsid w:val="00F30334"/>
    <w:rsid w:val="00F31589"/>
    <w:rsid w:val="00F33E9D"/>
    <w:rsid w:val="00F360E7"/>
    <w:rsid w:val="00F426A6"/>
    <w:rsid w:val="00F428EC"/>
    <w:rsid w:val="00F44634"/>
    <w:rsid w:val="00F50351"/>
    <w:rsid w:val="00F51E3F"/>
    <w:rsid w:val="00F55531"/>
    <w:rsid w:val="00F662B5"/>
    <w:rsid w:val="00F7309C"/>
    <w:rsid w:val="00F77D57"/>
    <w:rsid w:val="00F84004"/>
    <w:rsid w:val="00F8731D"/>
    <w:rsid w:val="00FB0039"/>
    <w:rsid w:val="00FC1A7F"/>
    <w:rsid w:val="00FC289C"/>
    <w:rsid w:val="00FC5B43"/>
    <w:rsid w:val="00FD33B1"/>
    <w:rsid w:val="00FD54F7"/>
    <w:rsid w:val="00FE413F"/>
    <w:rsid w:val="00FF3950"/>
    <w:rsid w:val="00FF3D41"/>
    <w:rsid w:val="00FF6210"/>
    <w:rsid w:val="505B3C91"/>
    <w:rsid w:val="59E8F67A"/>
    <w:rsid w:val="7FE45FAA"/>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doNotIncludeSubdocsInStats/>
  <w14:docId w14:val="08540C27"/>
  <w15:chartTrackingRefBased/>
  <w15:docId w15:val="{F268A69F-8660-405A-B10C-0CAB1B1CA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F5108"/>
    <w:pPr>
      <w:spacing w:after="120" w:line="264" w:lineRule="auto"/>
    </w:pPr>
    <w:rPr>
      <w:rFonts w:ascii="Cambria" w:hAnsi="Cambria"/>
      <w:sz w:val="22"/>
      <w:szCs w:val="24"/>
    </w:rPr>
  </w:style>
  <w:style w:type="paragraph" w:styleId="Heading1">
    <w:name w:val="heading 1"/>
    <w:basedOn w:val="Normal"/>
    <w:next w:val="Normal"/>
    <w:qFormat/>
    <w:rsid w:val="000F5108"/>
    <w:pPr>
      <w:keepNext/>
      <w:tabs>
        <w:tab w:val="left" w:pos="4320"/>
      </w:tabs>
      <w:spacing w:before="120"/>
      <w:outlineLvl w:val="0"/>
    </w:pPr>
    <w:rPr>
      <w:rFonts w:cs="Arial"/>
      <w:b/>
      <w:bCs/>
      <w:noProof/>
      <w:sz w:val="28"/>
    </w:rPr>
  </w:style>
  <w:style w:type="paragraph" w:styleId="Heading2">
    <w:name w:val="heading 2"/>
    <w:basedOn w:val="Normal"/>
    <w:next w:val="Normal"/>
    <w:qFormat/>
    <w:rsid w:val="000F5108"/>
    <w:pPr>
      <w:keepNext/>
      <w:spacing w:before="120"/>
      <w:outlineLvl w:val="1"/>
    </w:pPr>
    <w:rPr>
      <w:rFonts w:cs="Arial"/>
      <w:b/>
      <w:bCs/>
      <w:iCs/>
      <w:sz w:val="28"/>
      <w:szCs w:val="28"/>
    </w:rPr>
  </w:style>
  <w:style w:type="paragraph" w:styleId="Heading3">
    <w:name w:val="heading 3"/>
    <w:basedOn w:val="Normal"/>
    <w:next w:val="Normal"/>
    <w:link w:val="Rubrik3Char"/>
    <w:unhideWhenUsed/>
    <w:qFormat/>
    <w:rsid w:val="000F5108"/>
    <w:pPr>
      <w:keepNext/>
      <w:spacing w:after="0"/>
      <w:outlineLvl w:val="2"/>
    </w:pPr>
    <w:rPr>
      <w:bCs/>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SidfotChar"/>
    <w:uiPriority w:val="99"/>
    <w:pPr>
      <w:tabs>
        <w:tab w:val="center" w:pos="4536"/>
        <w:tab w:val="right" w:pos="9072"/>
      </w:tabs>
    </w:pPr>
  </w:style>
  <w:style w:type="character" w:styleId="PageNumber">
    <w:name w:val="page number"/>
    <w:basedOn w:val="DefaultParagraphFont"/>
  </w:style>
  <w:style w:type="paragraph" w:styleId="BodyText">
    <w:name w:val="Body Text"/>
    <w:basedOn w:val="Normal"/>
    <w:link w:val="BrdtextChar"/>
    <w:rPr>
      <w:rFonts w:ascii="Arial" w:hAnsi="Arial"/>
      <w:szCs w:val="20"/>
    </w:rPr>
  </w:style>
  <w:style w:type="character" w:styleId="Hyperlink">
    <w:name w:val="Hyperlink"/>
    <w:uiPriority w:val="99"/>
    <w:rPr>
      <w:color w:val="0000FF"/>
      <w:u w:val="single"/>
    </w:rPr>
  </w:style>
  <w:style w:type="paragraph" w:styleId="BalloonText">
    <w:name w:val="Balloon Text"/>
    <w:basedOn w:val="Normal"/>
    <w:semiHidden/>
    <w:rsid w:val="00C57AB1"/>
    <w:rPr>
      <w:rFonts w:ascii="Tahoma" w:hAnsi="Tahoma" w:cs="Tahoma"/>
      <w:sz w:val="16"/>
      <w:szCs w:val="16"/>
    </w:rPr>
  </w:style>
  <w:style w:type="paragraph" w:customStyle="1" w:styleId="Normalindr">
    <w:name w:val="Normalindr"/>
    <w:basedOn w:val="Normal"/>
    <w:rsid w:val="00D7625E"/>
    <w:pPr>
      <w:tabs>
        <w:tab w:val="left" w:pos="3119"/>
        <w:tab w:val="left" w:pos="5387"/>
        <w:tab w:val="right" w:pos="9072"/>
      </w:tabs>
      <w:ind w:left="2552" w:right="567"/>
    </w:pPr>
    <w:rPr>
      <w:sz w:val="26"/>
      <w:szCs w:val="20"/>
    </w:rPr>
  </w:style>
  <w:style w:type="character" w:customStyle="1" w:styleId="BrdtextChar">
    <w:name w:val="Brödtext Char"/>
    <w:link w:val="BodyText"/>
    <w:rsid w:val="007B1CA2"/>
    <w:rPr>
      <w:rFonts w:ascii="Arial" w:hAnsi="Arial"/>
      <w:sz w:val="24"/>
      <w:lang w:val="sv-SE" w:eastAsia="sv-SE" w:bidi="ar-SA"/>
    </w:rPr>
  </w:style>
  <w:style w:type="paragraph" w:customStyle="1" w:styleId="BrdtextSKCtrlAltB">
    <w:name w:val="Brödtext    SK                                   Ctrl+Alt+B"/>
    <w:basedOn w:val="Normal"/>
    <w:link w:val="BrdtextSKCtrlAltBChar"/>
    <w:rsid w:val="00970FDB"/>
    <w:pPr>
      <w:tabs>
        <w:tab w:val="left" w:pos="3119"/>
        <w:tab w:val="left" w:pos="5387"/>
        <w:tab w:val="decimal" w:pos="8222"/>
      </w:tabs>
      <w:ind w:left="1701"/>
    </w:pPr>
    <w:rPr>
      <w:sz w:val="26"/>
      <w:szCs w:val="20"/>
      <w:lang w:eastAsia="en-US"/>
    </w:rPr>
  </w:style>
  <w:style w:type="character" w:customStyle="1" w:styleId="BrdtextSKCtrlAltBChar">
    <w:name w:val="Brödtext    SK                                   Ctrl+Alt+B Char"/>
    <w:link w:val="BrdtextSKCtrlAltB"/>
    <w:rsid w:val="00970FDB"/>
    <w:rPr>
      <w:sz w:val="26"/>
      <w:lang w:val="sv-SE" w:eastAsia="en-US" w:bidi="ar-SA"/>
    </w:rPr>
  </w:style>
  <w:style w:type="character" w:styleId="CommentReference">
    <w:name w:val="annotation reference"/>
    <w:semiHidden/>
    <w:rsid w:val="009E4EC3"/>
    <w:rPr>
      <w:sz w:val="16"/>
      <w:szCs w:val="16"/>
    </w:rPr>
  </w:style>
  <w:style w:type="paragraph" w:styleId="CommentText">
    <w:name w:val="annotation text"/>
    <w:basedOn w:val="Normal"/>
    <w:link w:val="KommentarerChar"/>
    <w:semiHidden/>
    <w:rsid w:val="009E4EC3"/>
    <w:rPr>
      <w:sz w:val="20"/>
      <w:szCs w:val="20"/>
    </w:rPr>
  </w:style>
  <w:style w:type="paragraph" w:customStyle="1" w:styleId="Sidhuvudochsidfot">
    <w:name w:val="Sidhuvud och sidfot"/>
    <w:rsid w:val="00B4550D"/>
    <w:pPr>
      <w:pBdr>
        <w:top w:val="nil"/>
        <w:left w:val="nil"/>
        <w:bottom w:val="nil"/>
        <w:right w:val="nil"/>
        <w:between w:val="nil"/>
        <w:bar w:val="nil"/>
      </w:pBdr>
      <w:tabs>
        <w:tab w:val="right" w:pos="9020"/>
      </w:tabs>
      <w:spacing w:after="180" w:line="264" w:lineRule="auto"/>
    </w:pPr>
    <w:rPr>
      <w:rFonts w:ascii="Avenir Next" w:eastAsia="Arial Unicode MS" w:hAnsi="Avenir Next" w:cs="Arial Unicode MS"/>
      <w:color w:val="000000"/>
      <w:bdr w:val="nil"/>
    </w:rPr>
  </w:style>
  <w:style w:type="paragraph" w:styleId="Title">
    <w:name w:val="Title"/>
    <w:link w:val="RubrikChar"/>
    <w:rsid w:val="00B4550D"/>
    <w:pPr>
      <w:pBdr>
        <w:top w:val="nil"/>
        <w:left w:val="nil"/>
        <w:bottom w:val="nil"/>
        <w:right w:val="nil"/>
        <w:between w:val="nil"/>
        <w:bar w:val="nil"/>
      </w:pBdr>
      <w:tabs>
        <w:tab w:val="left" w:pos="1420"/>
        <w:tab w:val="left" w:pos="3000"/>
        <w:tab w:val="left" w:pos="4580"/>
      </w:tabs>
      <w:suppressAutoHyphens/>
      <w:spacing w:line="288" w:lineRule="auto"/>
    </w:pPr>
    <w:rPr>
      <w:rFonts w:ascii="Cambria" w:eastAsia="Arial Unicode MS" w:hAnsi="Cambria" w:cs="Arial Unicode MS"/>
      <w:b/>
      <w:bCs/>
      <w:color w:val="000000"/>
      <w:sz w:val="24"/>
      <w:szCs w:val="24"/>
      <w:u w:color="000000"/>
      <w:bdr w:val="nil"/>
    </w:rPr>
  </w:style>
  <w:style w:type="character" w:customStyle="1" w:styleId="RubrikChar">
    <w:name w:val="Rubrik Char"/>
    <w:link w:val="Title"/>
    <w:rsid w:val="00B4550D"/>
    <w:rPr>
      <w:rFonts w:ascii="Cambria" w:eastAsia="Arial Unicode MS" w:hAnsi="Cambria" w:cs="Arial Unicode MS"/>
      <w:b/>
      <w:bCs/>
      <w:color w:val="000000"/>
      <w:sz w:val="24"/>
      <w:szCs w:val="24"/>
      <w:u w:color="000000"/>
      <w:bdr w:val="nil"/>
    </w:rPr>
  </w:style>
  <w:style w:type="paragraph" w:customStyle="1" w:styleId="Frval">
    <w:name w:val="Förval"/>
    <w:rsid w:val="00B4550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Rubrik3Char">
    <w:name w:val="Rubrik 3 Char"/>
    <w:link w:val="Heading3"/>
    <w:rsid w:val="000F5108"/>
    <w:rPr>
      <w:rFonts w:ascii="Cambria" w:eastAsia="Times New Roman" w:hAnsi="Cambria" w:cs="Times New Roman"/>
      <w:bCs/>
      <w:i/>
      <w:sz w:val="24"/>
      <w:szCs w:val="26"/>
    </w:rPr>
  </w:style>
  <w:style w:type="paragraph" w:styleId="Caption">
    <w:name w:val="caption"/>
    <w:basedOn w:val="Normal"/>
    <w:next w:val="Normal"/>
    <w:unhideWhenUsed/>
    <w:qFormat/>
    <w:rsid w:val="000F5108"/>
    <w:rPr>
      <w:bCs/>
      <w:i/>
      <w:sz w:val="20"/>
      <w:szCs w:val="20"/>
    </w:rPr>
  </w:style>
  <w:style w:type="paragraph" w:customStyle="1" w:styleId="Default">
    <w:name w:val="Default"/>
    <w:rsid w:val="00B24EC0"/>
    <w:pPr>
      <w:autoSpaceDE w:val="0"/>
      <w:autoSpaceDN w:val="0"/>
      <w:adjustRightInd w:val="0"/>
    </w:pPr>
    <w:rPr>
      <w:rFonts w:ascii="Calibri" w:eastAsia="Calibri" w:hAnsi="Calibri" w:cs="Calibri"/>
      <w:color w:val="000000"/>
      <w:sz w:val="24"/>
      <w:szCs w:val="24"/>
      <w:lang w:eastAsia="en-US"/>
    </w:rPr>
  </w:style>
  <w:style w:type="paragraph" w:styleId="ListParagraph">
    <w:name w:val="List Paragraph"/>
    <w:basedOn w:val="Normal"/>
    <w:uiPriority w:val="34"/>
    <w:qFormat/>
    <w:rsid w:val="00B24EC0"/>
    <w:pPr>
      <w:spacing w:after="160" w:line="259" w:lineRule="auto"/>
      <w:ind w:left="720"/>
      <w:contextualSpacing/>
    </w:pPr>
    <w:rPr>
      <w:rFonts w:ascii="Calibri" w:eastAsia="Calibri" w:hAnsi="Calibri"/>
      <w:szCs w:val="22"/>
      <w:lang w:eastAsia="en-US"/>
    </w:rPr>
  </w:style>
  <w:style w:type="character" w:styleId="FootnoteReference">
    <w:name w:val="footnote reference"/>
    <w:unhideWhenUsed/>
    <w:rsid w:val="00B24EC0"/>
    <w:rPr>
      <w:vertAlign w:val="superscript"/>
    </w:rPr>
  </w:style>
  <w:style w:type="paragraph" w:styleId="TOCHeading">
    <w:name w:val="TOC Heading"/>
    <w:basedOn w:val="Heading1"/>
    <w:next w:val="Normal"/>
    <w:uiPriority w:val="39"/>
    <w:unhideWhenUsed/>
    <w:qFormat/>
    <w:rsid w:val="00B24EC0"/>
    <w:pPr>
      <w:keepLines/>
      <w:tabs>
        <w:tab w:val="clear" w:pos="4320"/>
      </w:tabs>
      <w:spacing w:before="240" w:after="0" w:line="259" w:lineRule="auto"/>
      <w:outlineLvl w:val="9"/>
    </w:pPr>
    <w:rPr>
      <w:rFonts w:ascii="Calibri Light" w:hAnsi="Calibri Light" w:cs="Times New Roman"/>
      <w:b w:val="0"/>
      <w:bCs w:val="0"/>
      <w:noProof w:val="0"/>
      <w:color w:val="2F5496"/>
      <w:sz w:val="32"/>
      <w:szCs w:val="32"/>
    </w:rPr>
  </w:style>
  <w:style w:type="paragraph" w:styleId="TOC1">
    <w:name w:val="toc 1"/>
    <w:basedOn w:val="Normal"/>
    <w:next w:val="Normal"/>
    <w:autoRedefine/>
    <w:uiPriority w:val="39"/>
    <w:rsid w:val="00D91C81"/>
  </w:style>
  <w:style w:type="paragraph" w:styleId="TOC2">
    <w:name w:val="toc 2"/>
    <w:basedOn w:val="Normal"/>
    <w:next w:val="Normal"/>
    <w:autoRedefine/>
    <w:uiPriority w:val="39"/>
    <w:rsid w:val="00D91C81"/>
    <w:pPr>
      <w:ind w:left="220"/>
    </w:pPr>
  </w:style>
  <w:style w:type="paragraph" w:styleId="CommentSubject">
    <w:name w:val="annotation subject"/>
    <w:basedOn w:val="CommentText"/>
    <w:next w:val="CommentText"/>
    <w:link w:val="KommentarsmneChar"/>
    <w:rsid w:val="00BF4869"/>
    <w:rPr>
      <w:b/>
      <w:bCs/>
    </w:rPr>
  </w:style>
  <w:style w:type="character" w:customStyle="1" w:styleId="KommentarerChar">
    <w:name w:val="Kommentarer Char"/>
    <w:link w:val="CommentText"/>
    <w:semiHidden/>
    <w:rsid w:val="00BF4869"/>
    <w:rPr>
      <w:rFonts w:ascii="Cambria" w:hAnsi="Cambria"/>
    </w:rPr>
  </w:style>
  <w:style w:type="character" w:customStyle="1" w:styleId="KommentarsmneChar">
    <w:name w:val="Kommentarsämne Char"/>
    <w:link w:val="CommentSubject"/>
    <w:rsid w:val="00BF4869"/>
    <w:rPr>
      <w:rFonts w:ascii="Cambria" w:hAnsi="Cambria"/>
      <w:b/>
      <w:bCs/>
    </w:rPr>
  </w:style>
  <w:style w:type="paragraph" w:customStyle="1" w:styleId="font-normal">
    <w:name w:val="font-normal"/>
    <w:basedOn w:val="Normal"/>
    <w:rsid w:val="00465C02"/>
    <w:pPr>
      <w:spacing w:before="100" w:beforeAutospacing="1" w:after="100" w:afterAutospacing="1" w:line="240" w:lineRule="auto"/>
    </w:pPr>
    <w:rPr>
      <w:rFonts w:ascii="Times New Roman" w:hAnsi="Times New Roman"/>
      <w:sz w:val="24"/>
    </w:rPr>
  </w:style>
  <w:style w:type="character" w:styleId="UnresolvedMention">
    <w:name w:val="Unresolved Mention"/>
    <w:basedOn w:val="DefaultParagraphFont"/>
    <w:uiPriority w:val="99"/>
    <w:semiHidden/>
    <w:unhideWhenUsed/>
    <w:rsid w:val="001D0483"/>
    <w:rPr>
      <w:color w:val="605E5C"/>
      <w:shd w:val="clear" w:color="auto" w:fill="E1DFDD"/>
    </w:rPr>
  </w:style>
  <w:style w:type="character" w:customStyle="1" w:styleId="SidfotChar">
    <w:name w:val="Sidfot Char"/>
    <w:basedOn w:val="DefaultParagraphFont"/>
    <w:link w:val="Footer"/>
    <w:uiPriority w:val="99"/>
    <w:rsid w:val="00260B2B"/>
    <w:rPr>
      <w:rFonts w:ascii="Cambria" w:hAnsi="Cambr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yperlink" Target="http://www.mala.se"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ee1b3a-6e69-4d23-8164-e84ef76239de">
      <Terms xmlns="http://schemas.microsoft.com/office/infopath/2007/PartnerControls"/>
    </lcf76f155ced4ddcb4097134ff3c332f>
    <TaxCatchAll xmlns="68b179cd-d1f9-44b9-98f6-5cf7287da5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EB669FAEF9B984D9C9B4188904E59D2" ma:contentTypeVersion="18" ma:contentTypeDescription="Skapa ett nytt dokument." ma:contentTypeScope="" ma:versionID="3d0172eed79e247d63f8469575234989">
  <xsd:schema xmlns:xsd="http://www.w3.org/2001/XMLSchema" xmlns:xs="http://www.w3.org/2001/XMLSchema" xmlns:p="http://schemas.microsoft.com/office/2006/metadata/properties" xmlns:ns2="30ee1b3a-6e69-4d23-8164-e84ef76239de" xmlns:ns3="68b179cd-d1f9-44b9-98f6-5cf7287da5f0" targetNamespace="http://schemas.microsoft.com/office/2006/metadata/properties" ma:root="true" ma:fieldsID="ef40823946aac31e4d32af84833c3b95" ns2:_="" ns3:_="">
    <xsd:import namespace="30ee1b3a-6e69-4d23-8164-e84ef76239de"/>
    <xsd:import namespace="68b179cd-d1f9-44b9-98f6-5cf7287da5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e1b3a-6e69-4d23-8164-e84ef7623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f5e3d9fe-f8e7-4b06-96bd-f367a551e434"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b179cd-d1f9-44b9-98f6-5cf7287da5f0"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742ae922-24b3-4f41-9446-b9eed350c090}" ma:internalName="TaxCatchAll" ma:showField="CatchAllData" ma:web="68b179cd-d1f9-44b9-98f6-5cf7287da5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C2E62-4A8A-45E8-9C9D-2B1E16A2D24F}">
  <ds:schemaRefs>
    <ds:schemaRef ds:uri="http://schemas.microsoft.com/office/2006/metadata/properties"/>
    <ds:schemaRef ds:uri="http://schemas.microsoft.com/office/infopath/2007/PartnerControls"/>
    <ds:schemaRef ds:uri="f3b18840-98a5-46c0-9031-71d3e3516a93"/>
    <ds:schemaRef ds:uri="9d027edd-4e92-4ee3-860a-2711b587388d"/>
  </ds:schemaRefs>
</ds:datastoreItem>
</file>

<file path=customXml/itemProps2.xml><?xml version="1.0" encoding="utf-8"?>
<ds:datastoreItem xmlns:ds="http://schemas.openxmlformats.org/officeDocument/2006/customXml" ds:itemID="{390E0AB9-93F0-4471-A1C9-8E17A4D1E987}">
  <ds:schemaRefs>
    <ds:schemaRef ds:uri="http://schemas.microsoft.com/sharepoint/v3/contenttype/forms"/>
  </ds:schemaRefs>
</ds:datastoreItem>
</file>

<file path=customXml/itemProps3.xml><?xml version="1.0" encoding="utf-8"?>
<ds:datastoreItem xmlns:ds="http://schemas.openxmlformats.org/officeDocument/2006/customXml" ds:itemID="{3D699E26-C055-4DDC-96E0-854CD94DD932}">
  <ds:schemaRefs>
    <ds:schemaRef ds:uri="http://schemas.openxmlformats.org/officeDocument/2006/bibliography"/>
  </ds:schemaRefs>
</ds:datastoreItem>
</file>

<file path=customXml/itemProps4.xml><?xml version="1.0" encoding="utf-8"?>
<ds:datastoreItem xmlns:ds="http://schemas.openxmlformats.org/officeDocument/2006/customXml" ds:itemID="{C5BF5D33-8804-4244-ADBC-94A8373515EF}"/>
</file>

<file path=docProps/app.xml><?xml version="1.0" encoding="utf-8"?>
<Properties xmlns="http://schemas.openxmlformats.org/officeDocument/2006/extended-properties" xmlns:vt="http://schemas.openxmlformats.org/officeDocument/2006/docPropsVTypes">
  <Template>Normal.dotm</Template>
  <TotalTime>175</TotalTime>
  <Pages>1</Pages>
  <Words>4763</Words>
  <Characters>25245</Characters>
  <Application>Microsoft Office Word</Application>
  <DocSecurity>0</DocSecurity>
  <Lines>210</Lines>
  <Paragraphs>59</Paragraphs>
  <ScaleCrop>false</ScaleCrop>
  <Company>Storumans kommun</Company>
  <LinksUpToDate>false</LinksUpToDate>
  <CharactersWithSpaces>29949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ulrika.kjellsdotter</dc:creator>
  <cp:lastModifiedBy>Helen Örnberg</cp:lastModifiedBy>
  <cp:revision>55</cp:revision>
  <cp:lastPrinted>2023-10-25T13:26:00Z</cp:lastPrinted>
  <dcterms:created xsi:type="dcterms:W3CDTF">2025-12-01T09:10:00Z</dcterms:created>
  <dcterms:modified xsi:type="dcterms:W3CDTF">2026-03-20T14:40:00Z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0x010100CEB669FAEF9B984D9C9B4188904E59D2</vt:lpwstr>
  </property>
  <property fmtid="{D5CDD505-2E9C-101B-9397-08002B2CF9AE}" pid="3" name="MediaServiceImageTags">
    <vt:lpwstr/>
  </property>
</Properties>
</file>